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BC" w:rsidRPr="00C406BC" w:rsidRDefault="00C406BC" w:rsidP="00C406BC">
      <w:pPr>
        <w:shd w:val="clear" w:color="auto" w:fill="FFFFFF"/>
        <w:spacing w:after="518" w:line="240" w:lineRule="auto"/>
        <w:jc w:val="both"/>
        <w:outlineLvl w:val="0"/>
        <w:rPr>
          <w:rFonts w:ascii="Raleway" w:eastAsia="Times New Roman" w:hAnsi="Raleway" w:cs="Times New Roman"/>
          <w:b/>
          <w:bCs/>
          <w:color w:val="1B1B1B"/>
          <w:kern w:val="36"/>
          <w:sz w:val="40"/>
          <w:szCs w:val="40"/>
          <w:lang w:eastAsia="pt-BR"/>
        </w:rPr>
      </w:pPr>
      <w:r w:rsidRPr="00C406BC">
        <w:rPr>
          <w:rFonts w:ascii="Raleway" w:eastAsia="Times New Roman" w:hAnsi="Raleway" w:cs="Times New Roman"/>
          <w:b/>
          <w:bCs/>
          <w:color w:val="1B1B1B"/>
          <w:kern w:val="36"/>
          <w:sz w:val="40"/>
          <w:szCs w:val="40"/>
          <w:lang w:eastAsia="pt-BR"/>
        </w:rPr>
        <w:t>10 de fevereiro – Dia do Atleta Profissional</w:t>
      </w:r>
    </w:p>
    <w:p w:rsidR="00C406BC" w:rsidRPr="00C406BC" w:rsidRDefault="00C406BC" w:rsidP="00C40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06BC">
        <w:rPr>
          <w:rFonts w:ascii="Raleway" w:eastAsia="Times New Roman" w:hAnsi="Raleway" w:cs="Times New Roman"/>
          <w:color w:val="9597A0"/>
          <w:sz w:val="26"/>
          <w:lang w:eastAsia="pt-BR"/>
        </w:rPr>
        <w:t xml:space="preserve">O Dia do Atleta Profissional é comemorado em 10 de fevereiro e homenageia </w:t>
      </w:r>
      <w:proofErr w:type="gramStart"/>
      <w:r w:rsidRPr="00C406BC">
        <w:rPr>
          <w:rFonts w:ascii="Raleway" w:eastAsia="Times New Roman" w:hAnsi="Raleway" w:cs="Times New Roman"/>
          <w:color w:val="9597A0"/>
          <w:sz w:val="26"/>
          <w:lang w:eastAsia="pt-BR"/>
        </w:rPr>
        <w:t>todos as</w:t>
      </w:r>
      <w:proofErr w:type="gramEnd"/>
      <w:r w:rsidRPr="00C406BC">
        <w:rPr>
          <w:rFonts w:ascii="Raleway" w:eastAsia="Times New Roman" w:hAnsi="Raleway" w:cs="Times New Roman"/>
          <w:color w:val="9597A0"/>
          <w:sz w:val="26"/>
          <w:lang w:eastAsia="pt-BR"/>
        </w:rPr>
        <w:t xml:space="preserve"> pessoas que lutam constantemente para superar os limites do próprio corpo.</w:t>
      </w:r>
    </w:p>
    <w:p w:rsidR="00C406BC" w:rsidRPr="00C406BC" w:rsidRDefault="00C406BC" w:rsidP="00C406BC">
      <w:pPr>
        <w:pStyle w:val="PargrafodaLista"/>
        <w:spacing w:after="0" w:line="389" w:lineRule="atLeast"/>
        <w:jc w:val="both"/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</w:pPr>
      <w:r w:rsidRPr="00C406BC"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  <w:t>* Crédito da imagem: </w:t>
      </w:r>
      <w:proofErr w:type="spellStart"/>
      <w:r w:rsidRPr="00C406BC"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  <w:fldChar w:fldCharType="begin"/>
      </w:r>
      <w:r w:rsidRPr="00C406BC"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  <w:instrText xml:space="preserve"> HYPERLINK "http://www.shutterstock.com/gallery-9125p1.html" \t "_blank" </w:instrText>
      </w:r>
      <w:r w:rsidRPr="00C406BC"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  <w:fldChar w:fldCharType="separate"/>
      </w:r>
      <w:r w:rsidRPr="00C406BC">
        <w:rPr>
          <w:rFonts w:ascii="inherit" w:eastAsia="Times New Roman" w:hAnsi="inherit" w:cs="Times New Roman"/>
          <w:color w:val="0000FF"/>
          <w:sz w:val="29"/>
          <w:u w:val="single"/>
          <w:lang w:eastAsia="pt-BR"/>
        </w:rPr>
        <w:t>Lilyana</w:t>
      </w:r>
      <w:proofErr w:type="spellEnd"/>
      <w:r w:rsidRPr="00C406BC">
        <w:rPr>
          <w:rFonts w:ascii="inherit" w:eastAsia="Times New Roman" w:hAnsi="inherit" w:cs="Times New Roman"/>
          <w:color w:val="0000FF"/>
          <w:sz w:val="29"/>
          <w:u w:val="single"/>
          <w:lang w:eastAsia="pt-BR"/>
        </w:rPr>
        <w:t xml:space="preserve"> </w:t>
      </w:r>
      <w:proofErr w:type="spellStart"/>
      <w:r w:rsidRPr="00C406BC">
        <w:rPr>
          <w:rFonts w:ascii="inherit" w:eastAsia="Times New Roman" w:hAnsi="inherit" w:cs="Times New Roman"/>
          <w:color w:val="0000FF"/>
          <w:sz w:val="29"/>
          <w:u w:val="single"/>
          <w:lang w:eastAsia="pt-BR"/>
        </w:rPr>
        <w:t>Vynogradova</w:t>
      </w:r>
      <w:proofErr w:type="spellEnd"/>
      <w:r w:rsidRPr="00C406BC"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  <w:fldChar w:fldCharType="end"/>
      </w:r>
      <w:r w:rsidRPr="00C406BC"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  <w:t> e </w:t>
      </w:r>
      <w:proofErr w:type="spellStart"/>
      <w:r w:rsidRPr="00C406BC"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  <w:fldChar w:fldCharType="begin"/>
      </w:r>
      <w:r w:rsidRPr="00C406BC"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  <w:instrText xml:space="preserve"> HYPERLINK "http://www.shutterstock.com/editorial" \t "_blank" </w:instrText>
      </w:r>
      <w:r w:rsidRPr="00C406BC"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  <w:fldChar w:fldCharType="separate"/>
      </w:r>
      <w:r w:rsidRPr="00C406BC">
        <w:rPr>
          <w:rFonts w:ascii="inherit" w:eastAsia="Times New Roman" w:hAnsi="inherit" w:cs="Times New Roman"/>
          <w:color w:val="0000FF"/>
          <w:sz w:val="29"/>
          <w:u w:val="single"/>
          <w:lang w:eastAsia="pt-BR"/>
        </w:rPr>
        <w:t>Shutterstock</w:t>
      </w:r>
      <w:proofErr w:type="spellEnd"/>
      <w:r w:rsidRPr="00C406BC"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  <w:fldChar w:fldCharType="end"/>
      </w:r>
    </w:p>
    <w:p w:rsidR="00C406BC" w:rsidRPr="00C406BC" w:rsidRDefault="00C406BC" w:rsidP="00C406B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inherit" w:eastAsia="Times New Roman" w:hAnsi="inherit" w:cs="Times New Roman"/>
          <w:color w:val="9597A0"/>
          <w:sz w:val="17"/>
          <w:szCs w:val="17"/>
          <w:lang w:eastAsia="pt-BR"/>
        </w:rPr>
      </w:pPr>
    </w:p>
    <w:p w:rsidR="00C406BC" w:rsidRDefault="00C406BC" w:rsidP="00C406BC">
      <w:pPr>
        <w:shd w:val="clear" w:color="auto" w:fill="FFFFFF"/>
        <w:spacing w:after="0" w:line="389" w:lineRule="atLeast"/>
        <w:jc w:val="both"/>
        <w:rPr>
          <w:rFonts w:ascii="Raleway" w:eastAsia="Times New Roman" w:hAnsi="Raleway" w:cs="Times New Roman"/>
          <w:b/>
          <w:color w:val="000000"/>
          <w:sz w:val="29"/>
          <w:szCs w:val="29"/>
          <w:lang w:eastAsia="pt-BR"/>
        </w:rPr>
      </w:pPr>
      <w:r w:rsidRPr="00C406BC">
        <w:rPr>
          <w:rFonts w:ascii="Raleway" w:eastAsia="Times New Roman" w:hAnsi="Raleway" w:cs="Times New Roman"/>
          <w:b/>
          <w:noProof/>
          <w:color w:val="000000"/>
          <w:sz w:val="29"/>
          <w:szCs w:val="29"/>
          <w:lang w:eastAsia="pt-BR"/>
        </w:rPr>
        <w:drawing>
          <wp:inline distT="0" distB="0" distL="0" distR="0">
            <wp:extent cx="3429000" cy="2286000"/>
            <wp:effectExtent l="19050" t="0" r="0" b="0"/>
            <wp:docPr id="2" name="Imagem 2" descr="Para ser um atleta profissional, é necessário ter garra e determinação 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a ser um atleta profissional, é necessário ter garra e determinação *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6BC" w:rsidRPr="00C406BC" w:rsidRDefault="00C406BC" w:rsidP="00C406BC">
      <w:pPr>
        <w:shd w:val="clear" w:color="auto" w:fill="FFFFFF"/>
        <w:spacing w:after="0" w:line="389" w:lineRule="atLeast"/>
        <w:jc w:val="both"/>
        <w:rPr>
          <w:rFonts w:ascii="Raleway" w:eastAsia="Times New Roman" w:hAnsi="Raleway" w:cs="Times New Roman"/>
          <w:color w:val="000000"/>
          <w:sz w:val="29"/>
          <w:szCs w:val="29"/>
          <w:lang w:eastAsia="pt-BR"/>
        </w:rPr>
      </w:pPr>
      <w:r w:rsidRPr="00C406BC">
        <w:rPr>
          <w:rFonts w:ascii="Raleway" w:eastAsia="Times New Roman" w:hAnsi="Raleway" w:cs="Times New Roman"/>
          <w:b/>
          <w:color w:val="000000"/>
          <w:sz w:val="29"/>
          <w:szCs w:val="29"/>
          <w:lang w:eastAsia="pt-BR"/>
        </w:rPr>
        <w:t>Para ser um atleta</w:t>
      </w:r>
      <w:r w:rsidRPr="00C406BC">
        <w:rPr>
          <w:rFonts w:ascii="Raleway" w:eastAsia="Times New Roman" w:hAnsi="Raleway" w:cs="Times New Roman"/>
          <w:color w:val="000000"/>
          <w:sz w:val="29"/>
          <w:szCs w:val="29"/>
          <w:lang w:eastAsia="pt-BR"/>
        </w:rPr>
        <w:t xml:space="preserve"> profissional, é necessário ter garra e determinação *</w:t>
      </w:r>
    </w:p>
    <w:p w:rsidR="00C406BC" w:rsidRPr="00C406BC" w:rsidRDefault="00C406BC" w:rsidP="00C406BC">
      <w:pPr>
        <w:shd w:val="clear" w:color="auto" w:fill="F8F8F8"/>
        <w:spacing w:line="389" w:lineRule="atLeast"/>
        <w:jc w:val="both"/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</w:pPr>
      <w:r w:rsidRPr="00C406BC">
        <w:rPr>
          <w:rFonts w:ascii="inherit" w:eastAsia="Times New Roman" w:hAnsi="inherit" w:cs="Times New Roman"/>
          <w:b/>
          <w:bCs/>
          <w:color w:val="666666"/>
          <w:sz w:val="14"/>
          <w:lang w:eastAsia="pt-BR"/>
        </w:rPr>
        <w:t>PUBLICIDADE</w:t>
      </w:r>
    </w:p>
    <w:p w:rsidR="00C406BC" w:rsidRPr="00C406BC" w:rsidRDefault="00C406BC" w:rsidP="00C406BC">
      <w:pPr>
        <w:spacing w:after="0" w:line="389" w:lineRule="atLeast"/>
        <w:jc w:val="both"/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</w:pPr>
      <w:r w:rsidRPr="00C406BC"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  <w:t>Muitas crianças sonham em se tornar grandes atletas profissionais, sendo reconhecidos pelos seus grandes feitos no </w:t>
      </w:r>
      <w:hyperlink r:id="rId6" w:history="1">
        <w:r w:rsidRPr="00C406BC">
          <w:rPr>
            <w:rFonts w:ascii="inherit" w:eastAsia="Times New Roman" w:hAnsi="inherit" w:cs="Times New Roman"/>
            <w:color w:val="0000FF"/>
            <w:sz w:val="29"/>
            <w:u w:val="single"/>
            <w:lang w:eastAsia="pt-BR"/>
          </w:rPr>
          <w:t>esporte</w:t>
        </w:r>
      </w:hyperlink>
      <w:r w:rsidRPr="00C406BC"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  <w:t>. Entretanto, nem todos conseguem vencer os obstáculos existentes nessa carreira e fazer dela uma verdadeira profissão.</w:t>
      </w:r>
    </w:p>
    <w:p w:rsidR="00C406BC" w:rsidRPr="00C406BC" w:rsidRDefault="00C406BC" w:rsidP="00C406BC">
      <w:pPr>
        <w:spacing w:after="0" w:line="389" w:lineRule="atLeast"/>
        <w:jc w:val="both"/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</w:pPr>
      <w:r w:rsidRPr="00C406BC"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  <w:t>Para ser um grande atleta profissional, não basta apenas ser bom em uma atividade física, é necessário ter muita </w:t>
      </w:r>
      <w:r w:rsidRPr="00C406BC">
        <w:rPr>
          <w:rFonts w:ascii="inherit" w:eastAsia="Times New Roman" w:hAnsi="inherit" w:cs="Times New Roman"/>
          <w:b/>
          <w:bCs/>
          <w:color w:val="000000"/>
          <w:sz w:val="29"/>
          <w:lang w:eastAsia="pt-BR"/>
        </w:rPr>
        <w:t>garra e determinação</w:t>
      </w:r>
      <w:r w:rsidRPr="00C406BC"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  <w:t xml:space="preserve">. Os treinos constantes, a rotina pesada, poucos locais para treino e a falta de investimentos e patrocínio na área são apenas alguns dos </w:t>
      </w:r>
      <w:proofErr w:type="gramStart"/>
      <w:r w:rsidRPr="00C406BC"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  <w:t>desafios enfrentadas pelos futuros atletas</w:t>
      </w:r>
      <w:proofErr w:type="gramEnd"/>
      <w:r w:rsidRPr="00C406BC"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  <w:t>.</w:t>
      </w:r>
    </w:p>
    <w:p w:rsidR="00C406BC" w:rsidRPr="00C406BC" w:rsidRDefault="00C406BC" w:rsidP="00C406BC">
      <w:pPr>
        <w:spacing w:after="0" w:line="389" w:lineRule="atLeast"/>
        <w:jc w:val="both"/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</w:pPr>
      <w:r w:rsidRPr="00C406BC">
        <w:rPr>
          <w:rFonts w:ascii="inherit" w:eastAsia="Times New Roman" w:hAnsi="inherit" w:cs="Times New Roman"/>
          <w:b/>
          <w:bCs/>
          <w:color w:val="000000"/>
          <w:sz w:val="29"/>
          <w:lang w:eastAsia="pt-BR"/>
        </w:rPr>
        <w:t>A profissão de atleta profissional foi reconhecida apenas em 1998</w:t>
      </w:r>
      <w:r w:rsidRPr="00C406BC"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  <w:t> através da </w:t>
      </w:r>
      <w:hyperlink r:id="rId7" w:tgtFrame="_blank" w:history="1">
        <w:r w:rsidRPr="00C406BC">
          <w:rPr>
            <w:rFonts w:ascii="inherit" w:eastAsia="Times New Roman" w:hAnsi="inherit" w:cs="Times New Roman"/>
            <w:b/>
            <w:bCs/>
            <w:color w:val="0000FF"/>
            <w:sz w:val="29"/>
            <w:u w:val="single"/>
            <w:lang w:eastAsia="pt-BR"/>
          </w:rPr>
          <w:t>Lei nº 9615</w:t>
        </w:r>
      </w:hyperlink>
      <w:hyperlink r:id="rId8" w:history="1">
        <w:proofErr w:type="gramStart"/>
        <w:r w:rsidRPr="00C406BC">
          <w:rPr>
            <w:rFonts w:ascii="inherit" w:eastAsia="Times New Roman" w:hAnsi="inherit" w:cs="Times New Roman"/>
            <w:color w:val="0000FF"/>
            <w:sz w:val="29"/>
            <w:u w:val="single"/>
            <w:lang w:eastAsia="pt-BR"/>
          </w:rPr>
          <w:t>.</w:t>
        </w:r>
        <w:proofErr w:type="gramEnd"/>
      </w:hyperlink>
      <w:r w:rsidRPr="00C406BC"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  <w:t> A partir da publicação dessa lei ficou estabelecido que era necessário que as entidades de prática desportiva realizassem um contrato formal de trabalho com o atleta, que passou a ter seus direitos garantidos. Além disso, a partir desse mesmo ano ficou estabelecido no Brasil o </w:t>
      </w:r>
      <w:r w:rsidRPr="00C406BC">
        <w:rPr>
          <w:rFonts w:ascii="inherit" w:eastAsia="Times New Roman" w:hAnsi="inherit" w:cs="Times New Roman"/>
          <w:b/>
          <w:bCs/>
          <w:color w:val="000000"/>
          <w:sz w:val="29"/>
          <w:lang w:eastAsia="pt-BR"/>
        </w:rPr>
        <w:t>Dia do Atleta Profissional,</w:t>
      </w:r>
      <w:r w:rsidRPr="00C406BC"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  <w:t> uma data comemorada em </w:t>
      </w:r>
      <w:r w:rsidRPr="00C406BC">
        <w:rPr>
          <w:rFonts w:ascii="inherit" w:eastAsia="Times New Roman" w:hAnsi="inherit" w:cs="Times New Roman"/>
          <w:b/>
          <w:bCs/>
          <w:color w:val="000000"/>
          <w:sz w:val="29"/>
          <w:lang w:eastAsia="pt-BR"/>
        </w:rPr>
        <w:t>10 de fevereiro</w:t>
      </w:r>
      <w:r w:rsidRPr="00C406BC"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  <w:t> para homenagear esses profissionais que são um grande exemplo de perseverança.</w:t>
      </w:r>
    </w:p>
    <w:p w:rsidR="00C406BC" w:rsidRPr="00C406BC" w:rsidRDefault="00C406BC" w:rsidP="00C406BC">
      <w:pPr>
        <w:spacing w:after="0" w:line="389" w:lineRule="atLeast"/>
        <w:jc w:val="both"/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</w:pPr>
      <w:r w:rsidRPr="00C406BC"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  <w:lastRenderedPageBreak/>
        <w:t>Para quem deseja seguir carreira no esporte, é fundamental conhecer a atividade que se deseja realizar e todos os obstáculos que podem surgir durante a caminhada. É importante estar preparado para </w:t>
      </w:r>
      <w:r w:rsidRPr="00C406BC">
        <w:rPr>
          <w:rFonts w:ascii="inherit" w:eastAsia="Times New Roman" w:hAnsi="inherit" w:cs="Times New Roman"/>
          <w:b/>
          <w:bCs/>
          <w:color w:val="000000"/>
          <w:sz w:val="29"/>
          <w:lang w:eastAsia="pt-BR"/>
        </w:rPr>
        <w:t>lidar com a pressão e reconhecer as derrotas</w:t>
      </w:r>
      <w:r w:rsidRPr="00C406BC"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  <w:t> como uma forma de aprendizado.</w:t>
      </w:r>
    </w:p>
    <w:p w:rsidR="00C406BC" w:rsidRPr="00C406BC" w:rsidRDefault="00C406BC" w:rsidP="00C406BC">
      <w:pPr>
        <w:spacing w:after="216" w:line="389" w:lineRule="atLeast"/>
        <w:jc w:val="both"/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</w:pPr>
      <w:r w:rsidRPr="00C406BC"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  <w:t xml:space="preserve">Algumas pessoas afirmam que gostariam de ser um grande atleta e realmente possuem potencial para tal feito, porém, muitas vezes, não possuem condição de realizar seu grande sonho. As viagens constantes, equipamentos caros e a necessidade de um grande período de dedicação fazem com que muitos desistam desse sonho. Outras vezes, os futuros atletas profissionais não se dedicam o bastante e esquecem que o treinamento é a chave para o aperfeiçoamento e, </w:t>
      </w:r>
      <w:proofErr w:type="spellStart"/>
      <w:r w:rsidRPr="00C406BC"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  <w:t>consequentemente</w:t>
      </w:r>
      <w:proofErr w:type="spellEnd"/>
      <w:r w:rsidRPr="00C406BC"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  <w:t>, para o sucesso em qualquer atividade.</w:t>
      </w:r>
    </w:p>
    <w:p w:rsidR="00C406BC" w:rsidRPr="00C406BC" w:rsidRDefault="00C406BC" w:rsidP="00C406BC">
      <w:pPr>
        <w:spacing w:after="0" w:line="389" w:lineRule="atLeast"/>
        <w:jc w:val="both"/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</w:pPr>
      <w:r w:rsidRPr="00C406BC">
        <w:rPr>
          <w:rFonts w:ascii="inherit" w:eastAsia="Times New Roman" w:hAnsi="inherit" w:cs="Times New Roman"/>
          <w:b/>
          <w:bCs/>
          <w:color w:val="000000"/>
          <w:sz w:val="29"/>
          <w:lang w:eastAsia="pt-BR"/>
        </w:rPr>
        <w:t xml:space="preserve">Sendo assim, todos que desejam </w:t>
      </w:r>
      <w:proofErr w:type="gramStart"/>
      <w:r w:rsidRPr="00C406BC">
        <w:rPr>
          <w:rFonts w:ascii="inherit" w:eastAsia="Times New Roman" w:hAnsi="inherit" w:cs="Times New Roman"/>
          <w:b/>
          <w:bCs/>
          <w:color w:val="000000"/>
          <w:sz w:val="29"/>
          <w:lang w:eastAsia="pt-BR"/>
        </w:rPr>
        <w:t>ser</w:t>
      </w:r>
      <w:proofErr w:type="gramEnd"/>
      <w:r w:rsidRPr="00C406BC">
        <w:rPr>
          <w:rFonts w:ascii="inherit" w:eastAsia="Times New Roman" w:hAnsi="inherit" w:cs="Times New Roman"/>
          <w:b/>
          <w:bCs/>
          <w:color w:val="000000"/>
          <w:sz w:val="29"/>
          <w:lang w:eastAsia="pt-BR"/>
        </w:rPr>
        <w:t xml:space="preserve"> atletas profissionais devem estar cientes de que é necessário investir.</w:t>
      </w:r>
      <w:r w:rsidRPr="00C406BC"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  <w:t> Quando falamos em investir, não estamos apenas citando a questão financeira, estamos falando de investir tempo em treinos e na busca constante de melhores resultados. Também é importante investir na saúde, cuidando sempre da alimentação e nunca fazendo uso de substâncias consideradas como </w:t>
      </w:r>
      <w:hyperlink r:id="rId9" w:history="1">
        <w:r w:rsidRPr="00C406BC">
          <w:rPr>
            <w:rFonts w:ascii="inherit" w:eastAsia="Times New Roman" w:hAnsi="inherit" w:cs="Times New Roman"/>
            <w:color w:val="0000FF"/>
            <w:sz w:val="29"/>
            <w:u w:val="single"/>
            <w:lang w:eastAsia="pt-BR"/>
          </w:rPr>
          <w:t>doping</w:t>
        </w:r>
      </w:hyperlink>
      <w:r w:rsidRPr="00C406BC"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  <w:t>.</w:t>
      </w:r>
    </w:p>
    <w:p w:rsidR="00C406BC" w:rsidRPr="00C406BC" w:rsidRDefault="00C406BC" w:rsidP="00C406BC">
      <w:pPr>
        <w:spacing w:after="0" w:line="389" w:lineRule="atLeast"/>
        <w:jc w:val="both"/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</w:pPr>
      <w:r w:rsidRPr="00C406BC"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  <w:t>Vale destacar que a prática constante de esportes, além de proporcionar o sucesso profissional desses atletas, representa </w:t>
      </w:r>
      <w:r w:rsidRPr="00C406BC">
        <w:rPr>
          <w:rFonts w:ascii="inherit" w:eastAsia="Times New Roman" w:hAnsi="inherit" w:cs="Times New Roman"/>
          <w:b/>
          <w:bCs/>
          <w:color w:val="000000"/>
          <w:sz w:val="29"/>
          <w:lang w:eastAsia="pt-BR"/>
        </w:rPr>
        <w:t>qualidade de vida</w:t>
      </w:r>
      <w:r w:rsidRPr="00C406BC">
        <w:rPr>
          <w:rFonts w:ascii="inherit" w:eastAsia="Times New Roman" w:hAnsi="inherit" w:cs="Times New Roman"/>
          <w:color w:val="000000"/>
          <w:sz w:val="29"/>
          <w:szCs w:val="29"/>
          <w:lang w:eastAsia="pt-BR"/>
        </w:rPr>
        <w:t>. Estudos comprovam que pessoas sedentárias vivem menos que aquelas que praticam exercícios físicos. A prática de esportes está relacionada com a diminuição de problemas de saúde, tais como artrite, obesidade, diabetes, osteoporose, pressão alta e infartos, melhora no humor e no sono e diminuição de estresse. Além disso, pode estabelecer e</w:t>
      </w:r>
      <w:r w:rsidRPr="00C406BC">
        <w:rPr>
          <w:rFonts w:ascii="inherit" w:eastAsia="Times New Roman" w:hAnsi="inherit" w:cs="Times New Roman"/>
          <w:b/>
          <w:bCs/>
          <w:color w:val="000000"/>
          <w:sz w:val="29"/>
          <w:lang w:eastAsia="pt-BR"/>
        </w:rPr>
        <w:t> fortalecer valores tais como o respeito, persistência e espírito de equipe.</w:t>
      </w:r>
    </w:p>
    <w:p w:rsidR="008962FD" w:rsidRDefault="008962FD" w:rsidP="00C406BC">
      <w:pPr>
        <w:jc w:val="both"/>
      </w:pPr>
    </w:p>
    <w:sectPr w:rsidR="008962FD" w:rsidSect="008962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96756"/>
    <w:multiLevelType w:val="multilevel"/>
    <w:tmpl w:val="C398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compat/>
  <w:rsids>
    <w:rsidRoot w:val="00C406BC"/>
    <w:rsid w:val="008962FD"/>
    <w:rsid w:val="00C40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2FD"/>
  </w:style>
  <w:style w:type="paragraph" w:styleId="Ttulo1">
    <w:name w:val="heading 1"/>
    <w:basedOn w:val="Normal"/>
    <w:link w:val="Ttulo1Char"/>
    <w:uiPriority w:val="9"/>
    <w:qFormat/>
    <w:rsid w:val="00C406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406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06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406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efinicao">
    <w:name w:val="definicao"/>
    <w:basedOn w:val="Fontepargpadro"/>
    <w:rsid w:val="00C406BC"/>
  </w:style>
  <w:style w:type="character" w:styleId="Hyperlink">
    <w:name w:val="Hyperlink"/>
    <w:basedOn w:val="Fontepargpadro"/>
    <w:uiPriority w:val="99"/>
    <w:semiHidden/>
    <w:unhideWhenUsed/>
    <w:rsid w:val="00C406BC"/>
    <w:rPr>
      <w:color w:val="0000FF"/>
      <w:u w:val="single"/>
    </w:rPr>
  </w:style>
  <w:style w:type="character" w:customStyle="1" w:styleId="omnia-new-ads-span">
    <w:name w:val="omnia-new-ads-span"/>
    <w:basedOn w:val="Fontepargpadro"/>
    <w:rsid w:val="00C406BC"/>
  </w:style>
  <w:style w:type="paragraph" w:styleId="NormalWeb">
    <w:name w:val="Normal (Web)"/>
    <w:basedOn w:val="Normal"/>
    <w:uiPriority w:val="99"/>
    <w:semiHidden/>
    <w:unhideWhenUsed/>
    <w:rsid w:val="00C40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406B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6B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406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10972">
          <w:marLeft w:val="0"/>
          <w:marRight w:val="0"/>
          <w:marTop w:val="0"/>
          <w:marBottom w:val="576"/>
          <w:divBdr>
            <w:top w:val="single" w:sz="6" w:space="10" w:color="E8E9ED"/>
            <w:left w:val="single" w:sz="6" w:space="10" w:color="E8E9ED"/>
            <w:bottom w:val="single" w:sz="6" w:space="10" w:color="E8E9ED"/>
            <w:right w:val="single" w:sz="6" w:space="10" w:color="E8E9ED"/>
          </w:divBdr>
        </w:div>
        <w:div w:id="1753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5237">
              <w:marLeft w:val="0"/>
              <w:marRight w:val="36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9615consol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9615consol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silescola.uol.com.br/educacao-fisica/esporte-saude.h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rasilescola.uol.com.br/drogas/dopping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2018-02-04T17:52:00Z</dcterms:created>
  <dcterms:modified xsi:type="dcterms:W3CDTF">2018-02-04T17:54:00Z</dcterms:modified>
</cp:coreProperties>
</file>