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E76" w:rsidRDefault="00B84E76" w:rsidP="00B84E76">
      <w:pPr>
        <w:shd w:val="clear" w:color="auto" w:fill="FFFFFF"/>
        <w:spacing w:after="0" w:line="368" w:lineRule="atLeast"/>
        <w:jc w:val="both"/>
        <w:textAlignment w:val="baseline"/>
        <w:rPr>
          <w:rFonts w:ascii="Arial" w:eastAsia="Times New Roman" w:hAnsi="Arial" w:cs="Arial"/>
          <w:sz w:val="24"/>
          <w:szCs w:val="24"/>
          <w:lang w:eastAsia="pt-BR"/>
        </w:rPr>
      </w:pPr>
    </w:p>
    <w:p w:rsidR="00B84E76" w:rsidRPr="00B84E76" w:rsidRDefault="00B84E76" w:rsidP="00B84E76">
      <w:pPr>
        <w:shd w:val="clear" w:color="auto" w:fill="FFFFFF"/>
        <w:spacing w:after="0" w:line="291" w:lineRule="atLeast"/>
        <w:jc w:val="center"/>
        <w:textAlignment w:val="baseline"/>
        <w:outlineLvl w:val="0"/>
        <w:rPr>
          <w:rFonts w:ascii="Arial" w:eastAsia="Times New Roman" w:hAnsi="Arial" w:cs="Arial"/>
          <w:b/>
          <w:bCs/>
          <w:color w:val="23242B"/>
          <w:spacing w:val="2"/>
          <w:kern w:val="36"/>
          <w:sz w:val="56"/>
          <w:szCs w:val="56"/>
          <w:lang w:eastAsia="pt-BR"/>
        </w:rPr>
      </w:pPr>
      <w:proofErr w:type="gramStart"/>
      <w:r w:rsidRPr="00B84E76">
        <w:rPr>
          <w:rFonts w:ascii="Arial" w:eastAsia="Times New Roman" w:hAnsi="Arial" w:cs="Arial"/>
          <w:b/>
          <w:bCs/>
          <w:color w:val="23242B"/>
          <w:spacing w:val="2"/>
          <w:kern w:val="36"/>
          <w:sz w:val="56"/>
          <w:szCs w:val="56"/>
          <w:lang w:eastAsia="pt-BR"/>
        </w:rPr>
        <w:t>6</w:t>
      </w:r>
      <w:proofErr w:type="gramEnd"/>
      <w:r w:rsidRPr="00B84E76">
        <w:rPr>
          <w:rFonts w:ascii="Arial" w:eastAsia="Times New Roman" w:hAnsi="Arial" w:cs="Arial"/>
          <w:b/>
          <w:bCs/>
          <w:color w:val="23242B"/>
          <w:spacing w:val="2"/>
          <w:kern w:val="36"/>
          <w:sz w:val="56"/>
          <w:szCs w:val="56"/>
          <w:lang w:eastAsia="pt-BR"/>
        </w:rPr>
        <w:t xml:space="preserve"> atividades divertidas para exercitar o cérebro</w:t>
      </w:r>
    </w:p>
    <w:p w:rsidR="00B84E76" w:rsidRDefault="00B84E76" w:rsidP="00B84E76">
      <w:pPr>
        <w:shd w:val="clear" w:color="auto" w:fill="FFFFFF"/>
        <w:spacing w:after="0" w:line="368" w:lineRule="atLeast"/>
        <w:jc w:val="both"/>
        <w:textAlignment w:val="baseline"/>
        <w:rPr>
          <w:rFonts w:ascii="Arial" w:eastAsia="Times New Roman" w:hAnsi="Arial" w:cs="Arial"/>
          <w:sz w:val="24"/>
          <w:szCs w:val="24"/>
          <w:lang w:eastAsia="pt-BR"/>
        </w:rPr>
      </w:pPr>
    </w:p>
    <w:p w:rsidR="00B84E76" w:rsidRPr="00B84E76" w:rsidRDefault="00B84E76" w:rsidP="00B84E76">
      <w:pPr>
        <w:shd w:val="clear" w:color="auto" w:fill="FFFFFF"/>
        <w:spacing w:after="0" w:line="368" w:lineRule="atLeast"/>
        <w:jc w:val="both"/>
        <w:textAlignment w:val="baseline"/>
        <w:rPr>
          <w:rFonts w:ascii="Arial" w:eastAsia="Times New Roman" w:hAnsi="Arial" w:cs="Arial"/>
          <w:sz w:val="24"/>
          <w:szCs w:val="24"/>
          <w:lang w:eastAsia="pt-BR"/>
        </w:rPr>
      </w:pPr>
      <w:r w:rsidRPr="00B84E76">
        <w:rPr>
          <w:rFonts w:ascii="Arial" w:eastAsia="Times New Roman" w:hAnsi="Arial" w:cs="Arial"/>
          <w:sz w:val="24"/>
          <w:szCs w:val="24"/>
          <w:lang w:eastAsia="pt-BR"/>
        </w:rPr>
        <w:t>Tocar um instrumento ou jogar videogame podem</w:t>
      </w:r>
      <w:proofErr w:type="gramStart"/>
      <w:r w:rsidRPr="00B84E76">
        <w:rPr>
          <w:rFonts w:ascii="Arial" w:eastAsia="Times New Roman" w:hAnsi="Arial" w:cs="Arial"/>
          <w:sz w:val="24"/>
          <w:szCs w:val="24"/>
          <w:lang w:eastAsia="pt-BR"/>
        </w:rPr>
        <w:t xml:space="preserve">  </w:t>
      </w:r>
      <w:proofErr w:type="gramEnd"/>
      <w:r w:rsidRPr="00B84E76">
        <w:rPr>
          <w:rFonts w:ascii="Arial" w:eastAsia="Times New Roman" w:hAnsi="Arial" w:cs="Arial"/>
          <w:sz w:val="24"/>
          <w:szCs w:val="24"/>
          <w:lang w:eastAsia="pt-BR"/>
        </w:rPr>
        <w:t>melhorar a memória e deixar a mente mais afiada</w:t>
      </w:r>
    </w:p>
    <w:p w:rsidR="00B84E76" w:rsidRPr="00B84E76" w:rsidRDefault="00B84E76" w:rsidP="00B84E76">
      <w:pPr>
        <w:shd w:val="clear" w:color="auto" w:fill="FFFFFF"/>
        <w:spacing w:after="0" w:line="368" w:lineRule="atLeast"/>
        <w:jc w:val="both"/>
        <w:textAlignment w:val="baseline"/>
        <w:rPr>
          <w:rFonts w:ascii="Arial" w:eastAsia="Times New Roman" w:hAnsi="Arial" w:cs="Arial"/>
          <w:sz w:val="24"/>
          <w:szCs w:val="24"/>
          <w:lang w:eastAsia="pt-BR"/>
        </w:rPr>
      </w:pPr>
    </w:p>
    <w:p w:rsidR="00B84E76" w:rsidRPr="00B84E76" w:rsidRDefault="00B84E76" w:rsidP="00B84E76">
      <w:pPr>
        <w:shd w:val="clear" w:color="auto" w:fill="FFFFFF"/>
        <w:spacing w:after="0" w:line="240" w:lineRule="auto"/>
        <w:jc w:val="both"/>
        <w:textAlignment w:val="baseline"/>
        <w:rPr>
          <w:rFonts w:ascii="Arial" w:eastAsia="Times New Roman" w:hAnsi="Arial" w:cs="Arial"/>
          <w:sz w:val="24"/>
          <w:szCs w:val="24"/>
          <w:lang w:eastAsia="pt-BR"/>
        </w:rPr>
      </w:pPr>
      <w:r w:rsidRPr="00B84E76">
        <w:rPr>
          <w:rFonts w:ascii="Arial" w:eastAsia="Times New Roman" w:hAnsi="Arial" w:cs="Arial"/>
          <w:noProof/>
          <w:sz w:val="24"/>
          <w:szCs w:val="24"/>
          <w:lang w:eastAsia="pt-BR"/>
        </w:rPr>
        <w:drawing>
          <wp:inline distT="0" distB="0" distL="0" distR="0">
            <wp:extent cx="5400040" cy="2654514"/>
            <wp:effectExtent l="19050" t="0" r="0" b="0"/>
            <wp:docPr id="2" name="Imagem 1" descr="http://noticias.universia.com.br/net/images/consejos-profesionales/a/at/ati/atividades-exercitar-o-cerebro-notic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ticias.universia.com.br/net/images/consejos-profesionales/a/at/ati/atividades-exercitar-o-cerebro-noticias.jpg"/>
                    <pic:cNvPicPr>
                      <a:picLocks noChangeAspect="1" noChangeArrowheads="1"/>
                    </pic:cNvPicPr>
                  </pic:nvPicPr>
                  <pic:blipFill>
                    <a:blip r:embed="rId4"/>
                    <a:srcRect/>
                    <a:stretch>
                      <a:fillRect/>
                    </a:stretch>
                  </pic:blipFill>
                  <pic:spPr bwMode="auto">
                    <a:xfrm>
                      <a:off x="0" y="0"/>
                      <a:ext cx="5400040" cy="2654514"/>
                    </a:xfrm>
                    <a:prstGeom prst="rect">
                      <a:avLst/>
                    </a:prstGeom>
                    <a:noFill/>
                    <a:ln w="9525">
                      <a:noFill/>
                      <a:miter lim="800000"/>
                      <a:headEnd/>
                      <a:tailEnd/>
                    </a:ln>
                  </pic:spPr>
                </pic:pic>
              </a:graphicData>
            </a:graphic>
          </wp:inline>
        </w:drawing>
      </w:r>
    </w:p>
    <w:p w:rsidR="00B84E76" w:rsidRPr="00B84E76" w:rsidRDefault="00B84E76" w:rsidP="00B84E76">
      <w:pPr>
        <w:shd w:val="clear" w:color="auto" w:fill="FFFFFF"/>
        <w:spacing w:after="0" w:line="369" w:lineRule="atLeast"/>
        <w:jc w:val="both"/>
        <w:textAlignment w:val="baseline"/>
        <w:rPr>
          <w:rFonts w:ascii="Arial" w:eastAsia="Times New Roman" w:hAnsi="Arial" w:cs="Arial"/>
          <w:i/>
          <w:iCs/>
          <w:sz w:val="24"/>
          <w:szCs w:val="24"/>
          <w:lang w:eastAsia="pt-BR"/>
        </w:rPr>
      </w:pPr>
      <w:r w:rsidRPr="00B84E76">
        <w:rPr>
          <w:rFonts w:ascii="Arial" w:eastAsia="Times New Roman" w:hAnsi="Arial" w:cs="Arial"/>
          <w:i/>
          <w:iCs/>
          <w:sz w:val="24"/>
          <w:szCs w:val="24"/>
          <w:lang w:eastAsia="pt-BR"/>
        </w:rPr>
        <w:t xml:space="preserve">Fonte: </w:t>
      </w:r>
      <w:proofErr w:type="spellStart"/>
      <w:r w:rsidRPr="00B84E76">
        <w:rPr>
          <w:rFonts w:ascii="Arial" w:eastAsia="Times New Roman" w:hAnsi="Arial" w:cs="Arial"/>
          <w:i/>
          <w:iCs/>
          <w:sz w:val="24"/>
          <w:szCs w:val="24"/>
          <w:lang w:eastAsia="pt-BR"/>
        </w:rPr>
        <w:t>Shutterstock</w:t>
      </w:r>
      <w:proofErr w:type="spellEnd"/>
    </w:p>
    <w:p w:rsidR="00B84E76" w:rsidRPr="00B84E76" w:rsidRDefault="00B84E76" w:rsidP="00B84E76">
      <w:pPr>
        <w:shd w:val="clear" w:color="auto" w:fill="FFFFFF"/>
        <w:spacing w:after="0" w:line="0" w:lineRule="auto"/>
        <w:jc w:val="both"/>
        <w:textAlignment w:val="baseline"/>
        <w:rPr>
          <w:rFonts w:ascii="Arial" w:eastAsia="Times New Roman" w:hAnsi="Arial" w:cs="Arial"/>
          <w:sz w:val="24"/>
          <w:szCs w:val="24"/>
          <w:lang w:eastAsia="pt-BR"/>
        </w:rPr>
      </w:pPr>
      <w:r w:rsidRPr="00B84E76">
        <w:rPr>
          <w:rFonts w:ascii="Arial" w:eastAsia="Times New Roman" w:hAnsi="Arial" w:cs="Arial"/>
          <w:sz w:val="24"/>
          <w:szCs w:val="24"/>
          <w:lang w:eastAsia="pt-BR"/>
        </w:rPr>
        <w:t>531</w:t>
      </w:r>
    </w:p>
    <w:p w:rsidR="00B84E76" w:rsidRPr="00B84E76" w:rsidRDefault="00B84E76" w:rsidP="00B84E76">
      <w:pPr>
        <w:shd w:val="clear" w:color="auto" w:fill="FFFFFF"/>
        <w:spacing w:after="0" w:line="368" w:lineRule="atLeast"/>
        <w:jc w:val="both"/>
        <w:textAlignment w:val="baseline"/>
        <w:rPr>
          <w:rFonts w:ascii="Arial" w:eastAsia="Times New Roman" w:hAnsi="Arial" w:cs="Arial"/>
          <w:sz w:val="24"/>
          <w:szCs w:val="24"/>
          <w:bdr w:val="none" w:sz="0" w:space="0" w:color="auto" w:frame="1"/>
          <w:lang w:eastAsia="pt-BR"/>
        </w:rPr>
      </w:pPr>
      <w:r w:rsidRPr="00B84E76">
        <w:rPr>
          <w:rFonts w:ascii="Arial" w:eastAsia="Times New Roman" w:hAnsi="Arial" w:cs="Arial"/>
          <w:sz w:val="24"/>
          <w:szCs w:val="24"/>
          <w:bdr w:val="none" w:sz="0" w:space="0" w:color="auto" w:frame="1"/>
          <w:lang w:eastAsia="pt-BR"/>
        </w:rPr>
        <w:t xml:space="preserve">Todas as partes do nosso corpo </w:t>
      </w:r>
      <w:proofErr w:type="gramStart"/>
      <w:r w:rsidRPr="00B84E76">
        <w:rPr>
          <w:rFonts w:ascii="Arial" w:eastAsia="Times New Roman" w:hAnsi="Arial" w:cs="Arial"/>
          <w:sz w:val="24"/>
          <w:szCs w:val="24"/>
          <w:bdr w:val="none" w:sz="0" w:space="0" w:color="auto" w:frame="1"/>
          <w:lang w:eastAsia="pt-BR"/>
        </w:rPr>
        <w:t>envelhecem,</w:t>
      </w:r>
      <w:proofErr w:type="gramEnd"/>
      <w:r w:rsidRPr="00B84E76">
        <w:rPr>
          <w:rFonts w:ascii="Arial" w:eastAsia="Times New Roman" w:hAnsi="Arial" w:cs="Arial"/>
          <w:sz w:val="24"/>
          <w:szCs w:val="24"/>
          <w:bdr w:val="none" w:sz="0" w:space="0" w:color="auto" w:frame="1"/>
          <w:lang w:eastAsia="pt-BR"/>
        </w:rPr>
        <w:t xml:space="preserve"> inclusive o nosso cérebro. Com o tempo, a memória começa a nos deixar na mão, o raciocínio vai ficando mais lento e a capacidade de compreender informações e fazer conexões também vai se perdendo. Mesmo em pessoas que não sofram com problemas neurológicos, como o Mal de Alzheimer, é possível notar uma queda na capacidade cerebral com o passar dos anos.</w:t>
      </w:r>
    </w:p>
    <w:p w:rsidR="00B84E76" w:rsidRPr="00B84E76" w:rsidRDefault="00B84E76" w:rsidP="00B84E76">
      <w:pPr>
        <w:shd w:val="clear" w:color="auto" w:fill="FFFFFF"/>
        <w:spacing w:before="288" w:after="0" w:line="368" w:lineRule="atLeast"/>
        <w:jc w:val="both"/>
        <w:textAlignment w:val="baseline"/>
        <w:rPr>
          <w:rFonts w:ascii="Arial" w:eastAsia="Times New Roman" w:hAnsi="Arial" w:cs="Arial"/>
          <w:sz w:val="24"/>
          <w:szCs w:val="24"/>
          <w:bdr w:val="none" w:sz="0" w:space="0" w:color="auto" w:frame="1"/>
          <w:lang w:eastAsia="pt-BR"/>
        </w:rPr>
      </w:pPr>
    </w:p>
    <w:p w:rsidR="00B84E76" w:rsidRPr="00B84E76" w:rsidRDefault="00B84E76" w:rsidP="00B84E76">
      <w:pPr>
        <w:shd w:val="clear" w:color="auto" w:fill="FFFFFF"/>
        <w:spacing w:after="0" w:line="368" w:lineRule="atLeast"/>
        <w:jc w:val="both"/>
        <w:textAlignment w:val="baseline"/>
        <w:rPr>
          <w:rFonts w:ascii="Arial" w:eastAsia="Times New Roman" w:hAnsi="Arial" w:cs="Arial"/>
          <w:sz w:val="24"/>
          <w:szCs w:val="24"/>
          <w:bdr w:val="none" w:sz="0" w:space="0" w:color="auto" w:frame="1"/>
          <w:lang w:eastAsia="pt-BR"/>
        </w:rPr>
      </w:pPr>
      <w:r w:rsidRPr="00B84E76">
        <w:rPr>
          <w:rFonts w:ascii="Arial" w:eastAsia="Times New Roman" w:hAnsi="Arial" w:cs="Arial"/>
          <w:sz w:val="24"/>
          <w:szCs w:val="24"/>
          <w:bdr w:val="none" w:sz="0" w:space="0" w:color="auto" w:frame="1"/>
          <w:lang w:eastAsia="pt-BR"/>
        </w:rPr>
        <w:t>Contudo, existem algumas </w:t>
      </w:r>
      <w:hyperlink r:id="rId5" w:tooltip="5 estratégias para impulsionar a sua memória" w:history="1">
        <w:r w:rsidRPr="00B84E76">
          <w:rPr>
            <w:rFonts w:ascii="Arial" w:eastAsia="Times New Roman" w:hAnsi="Arial" w:cs="Arial"/>
            <w:sz w:val="24"/>
            <w:szCs w:val="24"/>
            <w:u w:val="single"/>
            <w:lang w:eastAsia="pt-BR"/>
          </w:rPr>
          <w:t>atividades divertidas que podem ajudar a frear esse processo</w:t>
        </w:r>
      </w:hyperlink>
      <w:r w:rsidRPr="00B84E76">
        <w:rPr>
          <w:rFonts w:ascii="Arial" w:eastAsia="Times New Roman" w:hAnsi="Arial" w:cs="Arial"/>
          <w:sz w:val="24"/>
          <w:szCs w:val="24"/>
          <w:bdr w:val="none" w:sz="0" w:space="0" w:color="auto" w:frame="1"/>
          <w:lang w:eastAsia="pt-BR"/>
        </w:rPr>
        <w:t xml:space="preserve">. Conheça </w:t>
      </w:r>
      <w:proofErr w:type="gramStart"/>
      <w:r w:rsidRPr="00B84E76">
        <w:rPr>
          <w:rFonts w:ascii="Arial" w:eastAsia="Times New Roman" w:hAnsi="Arial" w:cs="Arial"/>
          <w:sz w:val="24"/>
          <w:szCs w:val="24"/>
          <w:bdr w:val="none" w:sz="0" w:space="0" w:color="auto" w:frame="1"/>
          <w:lang w:eastAsia="pt-BR"/>
        </w:rPr>
        <w:t>7</w:t>
      </w:r>
      <w:proofErr w:type="gramEnd"/>
      <w:r w:rsidRPr="00B84E76">
        <w:rPr>
          <w:rFonts w:ascii="Arial" w:eastAsia="Times New Roman" w:hAnsi="Arial" w:cs="Arial"/>
          <w:sz w:val="24"/>
          <w:szCs w:val="24"/>
          <w:bdr w:val="none" w:sz="0" w:space="0" w:color="auto" w:frame="1"/>
          <w:lang w:eastAsia="pt-BR"/>
        </w:rPr>
        <w:t xml:space="preserve"> delas e comece a praticar:</w:t>
      </w:r>
    </w:p>
    <w:p w:rsidR="00B84E76" w:rsidRPr="00B84E76" w:rsidRDefault="00B84E76" w:rsidP="00B84E76">
      <w:pPr>
        <w:shd w:val="clear" w:color="auto" w:fill="FFFFFF"/>
        <w:spacing w:before="288" w:after="0" w:line="368" w:lineRule="atLeast"/>
        <w:jc w:val="both"/>
        <w:textAlignment w:val="baseline"/>
        <w:rPr>
          <w:rFonts w:ascii="Arial" w:eastAsia="Times New Roman" w:hAnsi="Arial" w:cs="Arial"/>
          <w:sz w:val="24"/>
          <w:szCs w:val="24"/>
          <w:bdr w:val="none" w:sz="0" w:space="0" w:color="auto" w:frame="1"/>
          <w:lang w:eastAsia="pt-BR"/>
        </w:rPr>
      </w:pPr>
      <w:r w:rsidRPr="00B84E76">
        <w:rPr>
          <w:rFonts w:ascii="Arial" w:eastAsia="Times New Roman" w:hAnsi="Arial" w:cs="Arial"/>
          <w:sz w:val="24"/>
          <w:szCs w:val="24"/>
          <w:bdr w:val="none" w:sz="0" w:space="0" w:color="auto" w:frame="1"/>
          <w:lang w:eastAsia="pt-BR"/>
        </w:rPr>
        <w:t> </w:t>
      </w:r>
    </w:p>
    <w:p w:rsidR="00B84E76" w:rsidRPr="00B84E76" w:rsidRDefault="00B84E76" w:rsidP="00B84E76">
      <w:pPr>
        <w:shd w:val="clear" w:color="auto" w:fill="FFFFFF"/>
        <w:spacing w:before="288" w:after="0" w:line="368" w:lineRule="atLeast"/>
        <w:jc w:val="both"/>
        <w:textAlignment w:val="baseline"/>
        <w:rPr>
          <w:rFonts w:ascii="Arial" w:eastAsia="Times New Roman" w:hAnsi="Arial" w:cs="Arial"/>
          <w:b/>
          <w:sz w:val="24"/>
          <w:szCs w:val="24"/>
          <w:bdr w:val="none" w:sz="0" w:space="0" w:color="auto" w:frame="1"/>
          <w:lang w:eastAsia="pt-BR"/>
        </w:rPr>
      </w:pPr>
      <w:r w:rsidRPr="00B84E76">
        <w:rPr>
          <w:rFonts w:ascii="Arial" w:eastAsia="Times New Roman" w:hAnsi="Arial" w:cs="Arial"/>
          <w:b/>
          <w:bCs/>
          <w:sz w:val="24"/>
          <w:szCs w:val="24"/>
          <w:lang w:eastAsia="pt-BR"/>
        </w:rPr>
        <w:t>1 – Ler por prazer</w:t>
      </w:r>
    </w:p>
    <w:p w:rsidR="00B84E76" w:rsidRPr="00B84E76" w:rsidRDefault="00B84E76" w:rsidP="00B84E76">
      <w:pPr>
        <w:shd w:val="clear" w:color="auto" w:fill="FFFFFF"/>
        <w:spacing w:after="0" w:line="368" w:lineRule="atLeast"/>
        <w:jc w:val="both"/>
        <w:textAlignment w:val="baseline"/>
        <w:rPr>
          <w:rFonts w:ascii="Arial" w:eastAsia="Times New Roman" w:hAnsi="Arial" w:cs="Arial"/>
          <w:sz w:val="24"/>
          <w:szCs w:val="24"/>
          <w:bdr w:val="none" w:sz="0" w:space="0" w:color="auto" w:frame="1"/>
          <w:lang w:eastAsia="pt-BR"/>
        </w:rPr>
      </w:pPr>
      <w:r w:rsidRPr="00B84E76">
        <w:rPr>
          <w:rFonts w:ascii="Arial" w:eastAsia="Times New Roman" w:hAnsi="Arial" w:cs="Arial"/>
          <w:sz w:val="24"/>
          <w:szCs w:val="24"/>
          <w:bdr w:val="none" w:sz="0" w:space="0" w:color="auto" w:frame="1"/>
          <w:lang w:eastAsia="pt-BR"/>
        </w:rPr>
        <w:t xml:space="preserve">Não importa se é uma revista, um romance do século XVIII ou uma notícia de jornal, a leitura é uma forma prazerosa de exercitar o cérebro. Ela estimula a formação de novas conexões cerebrais e aumenta a capacidade de absorver </w:t>
      </w:r>
      <w:r w:rsidRPr="00B84E76">
        <w:rPr>
          <w:rFonts w:ascii="Arial" w:eastAsia="Times New Roman" w:hAnsi="Arial" w:cs="Arial"/>
          <w:sz w:val="24"/>
          <w:szCs w:val="24"/>
          <w:bdr w:val="none" w:sz="0" w:space="0" w:color="auto" w:frame="1"/>
          <w:lang w:eastAsia="pt-BR"/>
        </w:rPr>
        <w:lastRenderedPageBreak/>
        <w:t>informações. </w:t>
      </w:r>
      <w:hyperlink r:id="rId6" w:tooltip="8 motivos para NUNCA abandonar a leitura" w:history="1">
        <w:r w:rsidRPr="00B84E76">
          <w:rPr>
            <w:rFonts w:ascii="Arial" w:eastAsia="Times New Roman" w:hAnsi="Arial" w:cs="Arial"/>
            <w:sz w:val="24"/>
            <w:szCs w:val="24"/>
            <w:u w:val="single"/>
            <w:lang w:eastAsia="pt-BR"/>
          </w:rPr>
          <w:t>Ler também melhora a memória e exercita as partes do cérebro ligadas à imaginação</w:t>
        </w:r>
      </w:hyperlink>
      <w:r w:rsidRPr="00B84E76">
        <w:rPr>
          <w:rFonts w:ascii="Arial" w:eastAsia="Times New Roman" w:hAnsi="Arial" w:cs="Arial"/>
          <w:sz w:val="24"/>
          <w:szCs w:val="24"/>
          <w:bdr w:val="none" w:sz="0" w:space="0" w:color="auto" w:frame="1"/>
          <w:lang w:eastAsia="pt-BR"/>
        </w:rPr>
        <w:t>.</w:t>
      </w:r>
    </w:p>
    <w:p w:rsidR="00B84E76" w:rsidRPr="00B84E76" w:rsidRDefault="00B84E76" w:rsidP="00B84E76">
      <w:pPr>
        <w:shd w:val="clear" w:color="auto" w:fill="FFFFFF"/>
        <w:spacing w:before="288" w:after="0" w:line="368" w:lineRule="atLeast"/>
        <w:jc w:val="both"/>
        <w:textAlignment w:val="baseline"/>
        <w:rPr>
          <w:rFonts w:ascii="Arial" w:eastAsia="Times New Roman" w:hAnsi="Arial" w:cs="Arial"/>
          <w:sz w:val="24"/>
          <w:szCs w:val="24"/>
          <w:bdr w:val="none" w:sz="0" w:space="0" w:color="auto" w:frame="1"/>
          <w:lang w:eastAsia="pt-BR"/>
        </w:rPr>
      </w:pPr>
      <w:r w:rsidRPr="00B84E76">
        <w:rPr>
          <w:rFonts w:ascii="Arial" w:eastAsia="Times New Roman" w:hAnsi="Arial" w:cs="Arial"/>
          <w:sz w:val="24"/>
          <w:szCs w:val="24"/>
          <w:bdr w:val="none" w:sz="0" w:space="0" w:color="auto" w:frame="1"/>
          <w:lang w:eastAsia="pt-BR"/>
        </w:rPr>
        <w:t> </w:t>
      </w:r>
    </w:p>
    <w:p w:rsidR="00B84E76" w:rsidRDefault="00B84E76" w:rsidP="00B84E76">
      <w:pPr>
        <w:shd w:val="clear" w:color="auto" w:fill="FFFFFF"/>
        <w:spacing w:before="288" w:after="0" w:line="368" w:lineRule="atLeast"/>
        <w:jc w:val="both"/>
        <w:textAlignment w:val="baseline"/>
        <w:rPr>
          <w:rFonts w:ascii="Arial" w:eastAsia="Times New Roman" w:hAnsi="Arial" w:cs="Arial"/>
          <w:bCs/>
          <w:sz w:val="24"/>
          <w:szCs w:val="24"/>
          <w:lang w:eastAsia="pt-BR"/>
        </w:rPr>
      </w:pPr>
    </w:p>
    <w:p w:rsidR="00B84E76" w:rsidRPr="00B84E76" w:rsidRDefault="00B84E76" w:rsidP="00B84E76">
      <w:pPr>
        <w:shd w:val="clear" w:color="auto" w:fill="FFFFFF"/>
        <w:spacing w:before="288" w:after="0" w:line="368" w:lineRule="atLeast"/>
        <w:jc w:val="both"/>
        <w:textAlignment w:val="baseline"/>
        <w:rPr>
          <w:rFonts w:ascii="Arial" w:eastAsia="Times New Roman" w:hAnsi="Arial" w:cs="Arial"/>
          <w:b/>
          <w:sz w:val="24"/>
          <w:szCs w:val="24"/>
          <w:bdr w:val="none" w:sz="0" w:space="0" w:color="auto" w:frame="1"/>
          <w:lang w:eastAsia="pt-BR"/>
        </w:rPr>
      </w:pPr>
      <w:r w:rsidRPr="00B84E76">
        <w:rPr>
          <w:rFonts w:ascii="Arial" w:eastAsia="Times New Roman" w:hAnsi="Arial" w:cs="Arial"/>
          <w:b/>
          <w:bCs/>
          <w:sz w:val="24"/>
          <w:szCs w:val="24"/>
          <w:lang w:eastAsia="pt-BR"/>
        </w:rPr>
        <w:t>2 – Tocar um instrumento</w:t>
      </w:r>
    </w:p>
    <w:p w:rsidR="00B84E76" w:rsidRPr="00B84E76" w:rsidRDefault="00B84E76" w:rsidP="00B84E76">
      <w:pPr>
        <w:shd w:val="clear" w:color="auto" w:fill="FFFFFF"/>
        <w:spacing w:after="0" w:line="368" w:lineRule="atLeast"/>
        <w:jc w:val="both"/>
        <w:textAlignment w:val="baseline"/>
        <w:rPr>
          <w:rFonts w:ascii="Arial" w:eastAsia="Times New Roman" w:hAnsi="Arial" w:cs="Arial"/>
          <w:sz w:val="24"/>
          <w:szCs w:val="24"/>
          <w:bdr w:val="none" w:sz="0" w:space="0" w:color="auto" w:frame="1"/>
          <w:lang w:eastAsia="pt-BR"/>
        </w:rPr>
      </w:pPr>
      <w:r w:rsidRPr="00B84E76">
        <w:rPr>
          <w:rFonts w:ascii="Arial" w:eastAsia="Times New Roman" w:hAnsi="Arial" w:cs="Arial"/>
          <w:sz w:val="24"/>
          <w:szCs w:val="24"/>
          <w:bdr w:val="none" w:sz="0" w:space="0" w:color="auto" w:frame="1"/>
          <w:lang w:eastAsia="pt-BR"/>
        </w:rPr>
        <w:t>Há anos pesquisadores ressaltam os </w:t>
      </w:r>
      <w:hyperlink r:id="rId7" w:tooltip="Aprender música na adolescência ajuda a desenvolver outras habilidades, diz estudo" w:history="1">
        <w:r w:rsidRPr="00B84E76">
          <w:rPr>
            <w:rFonts w:ascii="Arial" w:eastAsia="Times New Roman" w:hAnsi="Arial" w:cs="Arial"/>
            <w:sz w:val="24"/>
            <w:szCs w:val="24"/>
            <w:u w:val="single"/>
            <w:lang w:eastAsia="pt-BR"/>
          </w:rPr>
          <w:t>benefícios das aulas de música para o desenvolvimento das crianças</w:t>
        </w:r>
      </w:hyperlink>
      <w:r w:rsidRPr="00B84E76">
        <w:rPr>
          <w:rFonts w:ascii="Arial" w:eastAsia="Times New Roman" w:hAnsi="Arial" w:cs="Arial"/>
          <w:sz w:val="24"/>
          <w:szCs w:val="24"/>
          <w:bdr w:val="none" w:sz="0" w:space="0" w:color="auto" w:frame="1"/>
          <w:lang w:eastAsia="pt-BR"/>
        </w:rPr>
        <w:t>. Segundo os cientistas, elas são capazes de melhorar a memória, aumentar a capacidade de resolução de problemas e também estimular o crescimento da massa cinzenta. Além disso, crianças que tocam instrumentos têm melhor raciocínio lógico e mais facilidade para resolver cálculos e equações.</w:t>
      </w:r>
    </w:p>
    <w:p w:rsidR="00B84E76" w:rsidRPr="00B84E76" w:rsidRDefault="00B84E76" w:rsidP="00B84E76">
      <w:pPr>
        <w:shd w:val="clear" w:color="auto" w:fill="FFFFFF"/>
        <w:spacing w:before="288" w:after="0" w:line="368" w:lineRule="atLeast"/>
        <w:jc w:val="both"/>
        <w:textAlignment w:val="baseline"/>
        <w:rPr>
          <w:rFonts w:ascii="Arial" w:eastAsia="Times New Roman" w:hAnsi="Arial" w:cs="Arial"/>
          <w:sz w:val="24"/>
          <w:szCs w:val="24"/>
          <w:bdr w:val="none" w:sz="0" w:space="0" w:color="auto" w:frame="1"/>
          <w:lang w:eastAsia="pt-BR"/>
        </w:rPr>
      </w:pPr>
      <w:r w:rsidRPr="00B84E76">
        <w:rPr>
          <w:rFonts w:ascii="Arial" w:eastAsia="Times New Roman" w:hAnsi="Arial" w:cs="Arial"/>
          <w:sz w:val="24"/>
          <w:szCs w:val="24"/>
          <w:bdr w:val="none" w:sz="0" w:space="0" w:color="auto" w:frame="1"/>
          <w:lang w:eastAsia="pt-BR"/>
        </w:rPr>
        <w:t> Nos adolescentes, adultos e idosos, aprender a tocar um instrumento pode ter efeitos similares.</w:t>
      </w:r>
    </w:p>
    <w:p w:rsidR="00B84E76" w:rsidRPr="00B84E76" w:rsidRDefault="00B84E76" w:rsidP="00B84E76">
      <w:pPr>
        <w:shd w:val="clear" w:color="auto" w:fill="FFFFFF"/>
        <w:spacing w:before="288" w:after="0" w:line="368" w:lineRule="atLeast"/>
        <w:jc w:val="both"/>
        <w:textAlignment w:val="baseline"/>
        <w:rPr>
          <w:rFonts w:ascii="Arial" w:eastAsia="Times New Roman" w:hAnsi="Arial" w:cs="Arial"/>
          <w:b/>
          <w:sz w:val="24"/>
          <w:szCs w:val="24"/>
          <w:bdr w:val="none" w:sz="0" w:space="0" w:color="auto" w:frame="1"/>
          <w:lang w:eastAsia="pt-BR"/>
        </w:rPr>
      </w:pPr>
      <w:r w:rsidRPr="00B84E76">
        <w:rPr>
          <w:rFonts w:ascii="Arial" w:eastAsia="Times New Roman" w:hAnsi="Arial" w:cs="Arial"/>
          <w:b/>
          <w:sz w:val="24"/>
          <w:szCs w:val="24"/>
          <w:bdr w:val="none" w:sz="0" w:space="0" w:color="auto" w:frame="1"/>
          <w:lang w:eastAsia="pt-BR"/>
        </w:rPr>
        <w:t> </w:t>
      </w:r>
      <w:r w:rsidRPr="00B84E76">
        <w:rPr>
          <w:rFonts w:ascii="Arial" w:eastAsia="Times New Roman" w:hAnsi="Arial" w:cs="Arial"/>
          <w:b/>
          <w:bCs/>
          <w:sz w:val="24"/>
          <w:szCs w:val="24"/>
          <w:lang w:eastAsia="pt-BR"/>
        </w:rPr>
        <w:t>3 – Praticar exercícios físicos</w:t>
      </w:r>
    </w:p>
    <w:p w:rsidR="00B84E76" w:rsidRPr="00B84E76" w:rsidRDefault="00B84E76" w:rsidP="00B84E76">
      <w:pPr>
        <w:shd w:val="clear" w:color="auto" w:fill="FFFFFF"/>
        <w:spacing w:before="288" w:after="0" w:line="368" w:lineRule="atLeast"/>
        <w:jc w:val="both"/>
        <w:textAlignment w:val="baseline"/>
        <w:rPr>
          <w:rFonts w:ascii="Arial" w:eastAsia="Times New Roman" w:hAnsi="Arial" w:cs="Arial"/>
          <w:sz w:val="24"/>
          <w:szCs w:val="24"/>
          <w:bdr w:val="none" w:sz="0" w:space="0" w:color="auto" w:frame="1"/>
          <w:lang w:eastAsia="pt-BR"/>
        </w:rPr>
      </w:pPr>
      <w:r w:rsidRPr="00B84E76">
        <w:rPr>
          <w:rFonts w:ascii="Arial" w:eastAsia="Times New Roman" w:hAnsi="Arial" w:cs="Arial"/>
          <w:sz w:val="24"/>
          <w:szCs w:val="24"/>
          <w:bdr w:val="none" w:sz="0" w:space="0" w:color="auto" w:frame="1"/>
          <w:lang w:eastAsia="pt-BR"/>
        </w:rPr>
        <w:t>Ao nos exercitarmos, o corpo libera na corrente sanguínea uma proteína, chamada BDNF, que é capaz de estimular o crescimento nervoso, </w:t>
      </w:r>
      <w:r w:rsidRPr="00B84E76">
        <w:rPr>
          <w:rFonts w:ascii="Arial" w:eastAsia="Times New Roman" w:hAnsi="Arial" w:cs="Arial"/>
          <w:bCs/>
          <w:sz w:val="24"/>
          <w:szCs w:val="24"/>
          <w:lang w:eastAsia="pt-BR"/>
        </w:rPr>
        <w:t xml:space="preserve">melhorar a </w:t>
      </w:r>
      <w:proofErr w:type="gramStart"/>
      <w:r w:rsidRPr="00B84E76">
        <w:rPr>
          <w:rFonts w:ascii="Arial" w:eastAsia="Times New Roman" w:hAnsi="Arial" w:cs="Arial"/>
          <w:bCs/>
          <w:sz w:val="24"/>
          <w:szCs w:val="24"/>
          <w:lang w:eastAsia="pt-BR"/>
        </w:rPr>
        <w:t>memória</w:t>
      </w:r>
      <w:proofErr w:type="gramEnd"/>
      <w:r w:rsidRPr="00B84E76">
        <w:rPr>
          <w:rFonts w:ascii="Arial" w:eastAsia="Times New Roman" w:hAnsi="Arial" w:cs="Arial"/>
          <w:bCs/>
          <w:sz w:val="24"/>
          <w:szCs w:val="24"/>
          <w:lang w:eastAsia="pt-BR"/>
        </w:rPr>
        <w:t xml:space="preserve"> e a capacidade de concentração</w:t>
      </w:r>
      <w:r w:rsidRPr="00B84E76">
        <w:rPr>
          <w:rFonts w:ascii="Arial" w:eastAsia="Times New Roman" w:hAnsi="Arial" w:cs="Arial"/>
          <w:sz w:val="24"/>
          <w:szCs w:val="24"/>
          <w:bdr w:val="none" w:sz="0" w:space="0" w:color="auto" w:frame="1"/>
          <w:lang w:eastAsia="pt-BR"/>
        </w:rPr>
        <w:t>. Por isso, reserve um tempo do seu dia para praticar qualquer tipo de atividade física.</w:t>
      </w:r>
    </w:p>
    <w:p w:rsidR="00B84E76" w:rsidRPr="00B84E76" w:rsidRDefault="00B84E76" w:rsidP="00B84E76">
      <w:pPr>
        <w:shd w:val="clear" w:color="auto" w:fill="FFFFFF"/>
        <w:spacing w:before="288" w:after="0" w:line="368" w:lineRule="atLeast"/>
        <w:jc w:val="both"/>
        <w:textAlignment w:val="baseline"/>
        <w:rPr>
          <w:rFonts w:ascii="Arial" w:eastAsia="Times New Roman" w:hAnsi="Arial" w:cs="Arial"/>
          <w:b/>
          <w:sz w:val="24"/>
          <w:szCs w:val="24"/>
          <w:bdr w:val="none" w:sz="0" w:space="0" w:color="auto" w:frame="1"/>
          <w:lang w:eastAsia="pt-BR"/>
        </w:rPr>
      </w:pPr>
      <w:r w:rsidRPr="00B84E76">
        <w:rPr>
          <w:rFonts w:ascii="Arial" w:eastAsia="Times New Roman" w:hAnsi="Arial" w:cs="Arial"/>
          <w:b/>
          <w:sz w:val="24"/>
          <w:szCs w:val="24"/>
          <w:bdr w:val="none" w:sz="0" w:space="0" w:color="auto" w:frame="1"/>
          <w:lang w:eastAsia="pt-BR"/>
        </w:rPr>
        <w:t> </w:t>
      </w:r>
      <w:r w:rsidRPr="00B84E76">
        <w:rPr>
          <w:rFonts w:ascii="Arial" w:eastAsia="Times New Roman" w:hAnsi="Arial" w:cs="Arial"/>
          <w:b/>
          <w:bCs/>
          <w:sz w:val="24"/>
          <w:szCs w:val="24"/>
          <w:lang w:eastAsia="pt-BR"/>
        </w:rPr>
        <w:t>4 – Aprender um novo idioma</w:t>
      </w:r>
    </w:p>
    <w:p w:rsidR="00B84E76" w:rsidRPr="00B84E76" w:rsidRDefault="00B84E76" w:rsidP="00B84E76">
      <w:pPr>
        <w:shd w:val="clear" w:color="auto" w:fill="FFFFFF"/>
        <w:spacing w:after="0" w:line="368" w:lineRule="atLeast"/>
        <w:jc w:val="both"/>
        <w:textAlignment w:val="baseline"/>
        <w:rPr>
          <w:rFonts w:ascii="Arial" w:eastAsia="Times New Roman" w:hAnsi="Arial" w:cs="Arial"/>
          <w:sz w:val="24"/>
          <w:szCs w:val="24"/>
          <w:bdr w:val="none" w:sz="0" w:space="0" w:color="auto" w:frame="1"/>
          <w:lang w:eastAsia="pt-BR"/>
        </w:rPr>
      </w:pPr>
      <w:r w:rsidRPr="00B84E76">
        <w:rPr>
          <w:rFonts w:ascii="Arial" w:eastAsia="Times New Roman" w:hAnsi="Arial" w:cs="Arial"/>
          <w:sz w:val="24"/>
          <w:szCs w:val="24"/>
          <w:bdr w:val="none" w:sz="0" w:space="0" w:color="auto" w:frame="1"/>
          <w:lang w:eastAsia="pt-BR"/>
        </w:rPr>
        <w:t>Enquanto </w:t>
      </w:r>
      <w:hyperlink r:id="rId8" w:tooltip="5 sites gratuitos para aprender um novo idioma" w:history="1">
        <w:r w:rsidRPr="00B84E76">
          <w:rPr>
            <w:rFonts w:ascii="Arial" w:eastAsia="Times New Roman" w:hAnsi="Arial" w:cs="Arial"/>
            <w:sz w:val="24"/>
            <w:szCs w:val="24"/>
            <w:u w:val="single"/>
            <w:lang w:eastAsia="pt-BR"/>
          </w:rPr>
          <w:t>aprendemos um novo idioma</w:t>
        </w:r>
      </w:hyperlink>
      <w:r w:rsidRPr="00B84E76">
        <w:rPr>
          <w:rFonts w:ascii="Arial" w:eastAsia="Times New Roman" w:hAnsi="Arial" w:cs="Arial"/>
          <w:sz w:val="24"/>
          <w:szCs w:val="24"/>
          <w:bdr w:val="none" w:sz="0" w:space="0" w:color="auto" w:frame="1"/>
          <w:lang w:eastAsia="pt-BR"/>
        </w:rPr>
        <w:t xml:space="preserve">, estamos exercitando, simultaneamente, </w:t>
      </w:r>
      <w:proofErr w:type="gramStart"/>
      <w:r w:rsidRPr="00B84E76">
        <w:rPr>
          <w:rFonts w:ascii="Arial" w:eastAsia="Times New Roman" w:hAnsi="Arial" w:cs="Arial"/>
          <w:sz w:val="24"/>
          <w:szCs w:val="24"/>
          <w:bdr w:val="none" w:sz="0" w:space="0" w:color="auto" w:frame="1"/>
          <w:lang w:eastAsia="pt-BR"/>
        </w:rPr>
        <w:t>4</w:t>
      </w:r>
      <w:proofErr w:type="gramEnd"/>
      <w:r w:rsidRPr="00B84E76">
        <w:rPr>
          <w:rFonts w:ascii="Arial" w:eastAsia="Times New Roman" w:hAnsi="Arial" w:cs="Arial"/>
          <w:sz w:val="24"/>
          <w:szCs w:val="24"/>
          <w:bdr w:val="none" w:sz="0" w:space="0" w:color="auto" w:frame="1"/>
          <w:lang w:eastAsia="pt-BR"/>
        </w:rPr>
        <w:t xml:space="preserve"> regiões do nosso cérebro. Por esse motivo, estudos indicam que pessoas fluentes em mais de uma língua têm maior volume de massa cinzenta nas regiões cerebrais responsáveis pela linguagem. Além disso, elas são capazes de focar em duas atividades ao mesmo tempo, têm melhor memória e maior capacidade de planejamento.</w:t>
      </w:r>
    </w:p>
    <w:p w:rsidR="00B84E76" w:rsidRPr="00B84E76" w:rsidRDefault="00B84E76" w:rsidP="00B84E76">
      <w:pPr>
        <w:shd w:val="clear" w:color="auto" w:fill="FFFFFF"/>
        <w:spacing w:before="288" w:after="0" w:line="368" w:lineRule="atLeast"/>
        <w:jc w:val="both"/>
        <w:textAlignment w:val="baseline"/>
        <w:rPr>
          <w:rFonts w:ascii="Arial" w:eastAsia="Times New Roman" w:hAnsi="Arial" w:cs="Arial"/>
          <w:b/>
          <w:sz w:val="24"/>
          <w:szCs w:val="24"/>
          <w:bdr w:val="none" w:sz="0" w:space="0" w:color="auto" w:frame="1"/>
          <w:lang w:eastAsia="pt-BR"/>
        </w:rPr>
      </w:pPr>
      <w:r w:rsidRPr="00B84E76">
        <w:rPr>
          <w:rFonts w:ascii="Arial" w:eastAsia="Times New Roman" w:hAnsi="Arial" w:cs="Arial"/>
          <w:b/>
          <w:sz w:val="24"/>
          <w:szCs w:val="24"/>
          <w:bdr w:val="none" w:sz="0" w:space="0" w:color="auto" w:frame="1"/>
          <w:lang w:eastAsia="pt-BR"/>
        </w:rPr>
        <w:t> </w:t>
      </w:r>
      <w:r w:rsidRPr="00B84E76">
        <w:rPr>
          <w:rFonts w:ascii="Arial" w:eastAsia="Times New Roman" w:hAnsi="Arial" w:cs="Arial"/>
          <w:b/>
          <w:bCs/>
          <w:sz w:val="24"/>
          <w:szCs w:val="24"/>
          <w:lang w:eastAsia="pt-BR"/>
        </w:rPr>
        <w:t xml:space="preserve">5 – </w:t>
      </w:r>
      <w:proofErr w:type="gramStart"/>
      <w:r w:rsidRPr="00B84E76">
        <w:rPr>
          <w:rFonts w:ascii="Arial" w:eastAsia="Times New Roman" w:hAnsi="Arial" w:cs="Arial"/>
          <w:b/>
          <w:bCs/>
          <w:sz w:val="24"/>
          <w:szCs w:val="24"/>
          <w:lang w:eastAsia="pt-BR"/>
        </w:rPr>
        <w:t>Invista</w:t>
      </w:r>
      <w:proofErr w:type="gramEnd"/>
      <w:r w:rsidRPr="00B84E76">
        <w:rPr>
          <w:rFonts w:ascii="Arial" w:eastAsia="Times New Roman" w:hAnsi="Arial" w:cs="Arial"/>
          <w:b/>
          <w:bCs/>
          <w:sz w:val="24"/>
          <w:szCs w:val="24"/>
          <w:lang w:eastAsia="pt-BR"/>
        </w:rPr>
        <w:t xml:space="preserve"> no aprendizado acumulativo</w:t>
      </w:r>
    </w:p>
    <w:p w:rsidR="00B84E76" w:rsidRPr="00B84E76" w:rsidRDefault="00B84E76" w:rsidP="00B84E76">
      <w:pPr>
        <w:shd w:val="clear" w:color="auto" w:fill="FFFFFF"/>
        <w:spacing w:before="288" w:after="0" w:line="368" w:lineRule="atLeast"/>
        <w:jc w:val="both"/>
        <w:textAlignment w:val="baseline"/>
        <w:rPr>
          <w:rFonts w:ascii="Arial" w:eastAsia="Times New Roman" w:hAnsi="Arial" w:cs="Arial"/>
          <w:sz w:val="24"/>
          <w:szCs w:val="24"/>
          <w:bdr w:val="none" w:sz="0" w:space="0" w:color="auto" w:frame="1"/>
          <w:lang w:eastAsia="pt-BR"/>
        </w:rPr>
      </w:pPr>
      <w:r w:rsidRPr="00B84E76">
        <w:rPr>
          <w:rFonts w:ascii="Arial" w:eastAsia="Times New Roman" w:hAnsi="Arial" w:cs="Arial"/>
          <w:sz w:val="24"/>
          <w:szCs w:val="24"/>
          <w:bdr w:val="none" w:sz="0" w:space="0" w:color="auto" w:frame="1"/>
          <w:lang w:eastAsia="pt-BR"/>
        </w:rPr>
        <w:t xml:space="preserve">Aprendizado acumulativo está ligado a qualquer tarefa que exija um processo </w:t>
      </w:r>
      <w:proofErr w:type="gramStart"/>
      <w:r w:rsidRPr="00B84E76">
        <w:rPr>
          <w:rFonts w:ascii="Arial" w:eastAsia="Times New Roman" w:hAnsi="Arial" w:cs="Arial"/>
          <w:sz w:val="24"/>
          <w:szCs w:val="24"/>
          <w:bdr w:val="none" w:sz="0" w:space="0" w:color="auto" w:frame="1"/>
          <w:lang w:eastAsia="pt-BR"/>
        </w:rPr>
        <w:t>de</w:t>
      </w:r>
      <w:proofErr w:type="gramEnd"/>
      <w:r w:rsidRPr="00B84E76">
        <w:rPr>
          <w:rFonts w:ascii="Arial" w:eastAsia="Times New Roman" w:hAnsi="Arial" w:cs="Arial"/>
          <w:sz w:val="24"/>
          <w:szCs w:val="24"/>
          <w:bdr w:val="none" w:sz="0" w:space="0" w:color="auto" w:frame="1"/>
          <w:lang w:eastAsia="pt-BR"/>
        </w:rPr>
        <w:t xml:space="preserve"> ensinamento por etapas. A matemática é um exemplo de aprendizado acumulativo, pois começa com contas básicas, passando por tópicos de nível mediano, até chegar </w:t>
      </w:r>
      <w:proofErr w:type="gramStart"/>
      <w:r w:rsidRPr="00B84E76">
        <w:rPr>
          <w:rFonts w:ascii="Arial" w:eastAsia="Times New Roman" w:hAnsi="Arial" w:cs="Arial"/>
          <w:sz w:val="24"/>
          <w:szCs w:val="24"/>
          <w:bdr w:val="none" w:sz="0" w:space="0" w:color="auto" w:frame="1"/>
          <w:lang w:eastAsia="pt-BR"/>
        </w:rPr>
        <w:t>em</w:t>
      </w:r>
      <w:proofErr w:type="gramEnd"/>
      <w:r w:rsidRPr="00B84E76">
        <w:rPr>
          <w:rFonts w:ascii="Arial" w:eastAsia="Times New Roman" w:hAnsi="Arial" w:cs="Arial"/>
          <w:sz w:val="24"/>
          <w:szCs w:val="24"/>
          <w:bdr w:val="none" w:sz="0" w:space="0" w:color="auto" w:frame="1"/>
          <w:lang w:eastAsia="pt-BR"/>
        </w:rPr>
        <w:t xml:space="preserve"> equações de grande complexidade. Segundo </w:t>
      </w:r>
      <w:r w:rsidRPr="00B84E76">
        <w:rPr>
          <w:rFonts w:ascii="Arial" w:eastAsia="Times New Roman" w:hAnsi="Arial" w:cs="Arial"/>
          <w:sz w:val="24"/>
          <w:szCs w:val="24"/>
          <w:bdr w:val="none" w:sz="0" w:space="0" w:color="auto" w:frame="1"/>
          <w:lang w:eastAsia="pt-BR"/>
        </w:rPr>
        <w:lastRenderedPageBreak/>
        <w:t>especialistas, esse método ajuda a aprimorar a memória e aumentar a </w:t>
      </w:r>
      <w:r w:rsidRPr="00B84E76">
        <w:rPr>
          <w:rFonts w:ascii="Arial" w:eastAsia="Times New Roman" w:hAnsi="Arial" w:cs="Arial"/>
          <w:bCs/>
          <w:sz w:val="24"/>
          <w:szCs w:val="24"/>
          <w:lang w:eastAsia="pt-BR"/>
        </w:rPr>
        <w:t>capacidade de resolver problemas</w:t>
      </w:r>
      <w:r w:rsidRPr="00B84E76">
        <w:rPr>
          <w:rFonts w:ascii="Arial" w:eastAsia="Times New Roman" w:hAnsi="Arial" w:cs="Arial"/>
          <w:sz w:val="24"/>
          <w:szCs w:val="24"/>
          <w:bdr w:val="none" w:sz="0" w:space="0" w:color="auto" w:frame="1"/>
          <w:lang w:eastAsia="pt-BR"/>
        </w:rPr>
        <w:t>.</w:t>
      </w:r>
    </w:p>
    <w:p w:rsidR="00B84E76" w:rsidRPr="00B84E76" w:rsidRDefault="00B84E76" w:rsidP="00B84E76">
      <w:pPr>
        <w:shd w:val="clear" w:color="auto" w:fill="FFFFFF"/>
        <w:spacing w:before="288" w:after="0" w:line="368" w:lineRule="atLeast"/>
        <w:jc w:val="both"/>
        <w:textAlignment w:val="baseline"/>
        <w:rPr>
          <w:rFonts w:ascii="Arial" w:eastAsia="Times New Roman" w:hAnsi="Arial" w:cs="Arial"/>
          <w:sz w:val="24"/>
          <w:szCs w:val="24"/>
          <w:bdr w:val="none" w:sz="0" w:space="0" w:color="auto" w:frame="1"/>
          <w:lang w:eastAsia="pt-BR"/>
        </w:rPr>
      </w:pPr>
      <w:r w:rsidRPr="00B84E76">
        <w:rPr>
          <w:rFonts w:ascii="Arial" w:eastAsia="Times New Roman" w:hAnsi="Arial" w:cs="Arial"/>
          <w:sz w:val="24"/>
          <w:szCs w:val="24"/>
          <w:bdr w:val="none" w:sz="0" w:space="0" w:color="auto" w:frame="1"/>
          <w:lang w:eastAsia="pt-BR"/>
        </w:rPr>
        <w:t> </w:t>
      </w:r>
    </w:p>
    <w:p w:rsidR="00B84E76" w:rsidRPr="00B84E76" w:rsidRDefault="00B84E76" w:rsidP="00B84E76">
      <w:pPr>
        <w:shd w:val="clear" w:color="auto" w:fill="FFFFFF"/>
        <w:spacing w:before="288" w:after="0" w:line="368" w:lineRule="atLeast"/>
        <w:jc w:val="both"/>
        <w:textAlignment w:val="baseline"/>
        <w:rPr>
          <w:rFonts w:ascii="Arial" w:eastAsia="Times New Roman" w:hAnsi="Arial" w:cs="Arial"/>
          <w:sz w:val="24"/>
          <w:szCs w:val="24"/>
          <w:bdr w:val="none" w:sz="0" w:space="0" w:color="auto" w:frame="1"/>
          <w:lang w:eastAsia="pt-BR"/>
        </w:rPr>
      </w:pPr>
      <w:r w:rsidRPr="00B84E76">
        <w:rPr>
          <w:rFonts w:ascii="Arial" w:eastAsia="Times New Roman" w:hAnsi="Arial" w:cs="Arial"/>
          <w:sz w:val="24"/>
          <w:szCs w:val="24"/>
          <w:bdr w:val="none" w:sz="0" w:space="0" w:color="auto" w:frame="1"/>
          <w:lang w:eastAsia="pt-BR"/>
        </w:rPr>
        <w:t>Na idade adulta, aprendemos menos através do método acumulativo. A dica é usar o tempo livre para retomar essas atividades e colocar o cérebro para se exercitar.</w:t>
      </w:r>
    </w:p>
    <w:p w:rsidR="00B84E76" w:rsidRPr="00B84E76" w:rsidRDefault="00B84E76" w:rsidP="00B84E76">
      <w:pPr>
        <w:shd w:val="clear" w:color="auto" w:fill="FFFFFF"/>
        <w:spacing w:before="288" w:after="0" w:line="368" w:lineRule="atLeast"/>
        <w:jc w:val="both"/>
        <w:textAlignment w:val="baseline"/>
        <w:rPr>
          <w:rFonts w:ascii="Arial" w:eastAsia="Times New Roman" w:hAnsi="Arial" w:cs="Arial"/>
          <w:sz w:val="24"/>
          <w:szCs w:val="24"/>
          <w:bdr w:val="none" w:sz="0" w:space="0" w:color="auto" w:frame="1"/>
          <w:lang w:eastAsia="pt-BR"/>
        </w:rPr>
      </w:pPr>
      <w:r w:rsidRPr="00B84E76">
        <w:rPr>
          <w:rFonts w:ascii="Arial" w:eastAsia="Times New Roman" w:hAnsi="Arial" w:cs="Arial"/>
          <w:sz w:val="24"/>
          <w:szCs w:val="24"/>
          <w:bdr w:val="none" w:sz="0" w:space="0" w:color="auto" w:frame="1"/>
          <w:lang w:eastAsia="pt-BR"/>
        </w:rPr>
        <w:t> </w:t>
      </w:r>
    </w:p>
    <w:p w:rsidR="00B84E76" w:rsidRPr="00B84E76" w:rsidRDefault="00B84E76" w:rsidP="00B84E76">
      <w:pPr>
        <w:shd w:val="clear" w:color="auto" w:fill="FFFFFF"/>
        <w:spacing w:before="288" w:after="0" w:line="368" w:lineRule="atLeast"/>
        <w:jc w:val="both"/>
        <w:textAlignment w:val="baseline"/>
        <w:rPr>
          <w:rFonts w:ascii="Arial" w:eastAsia="Times New Roman" w:hAnsi="Arial" w:cs="Arial"/>
          <w:b/>
          <w:sz w:val="24"/>
          <w:szCs w:val="24"/>
          <w:bdr w:val="none" w:sz="0" w:space="0" w:color="auto" w:frame="1"/>
          <w:lang w:eastAsia="pt-BR"/>
        </w:rPr>
      </w:pPr>
      <w:r w:rsidRPr="00B84E76">
        <w:rPr>
          <w:rFonts w:ascii="Arial" w:eastAsia="Times New Roman" w:hAnsi="Arial" w:cs="Arial"/>
          <w:b/>
          <w:bCs/>
          <w:sz w:val="24"/>
          <w:szCs w:val="24"/>
          <w:lang w:eastAsia="pt-BR"/>
        </w:rPr>
        <w:t>6 – Jogos e quebra-cabeças</w:t>
      </w:r>
    </w:p>
    <w:p w:rsidR="00B84E76" w:rsidRPr="00B84E76" w:rsidRDefault="00B84E76" w:rsidP="00B84E76">
      <w:pPr>
        <w:shd w:val="clear" w:color="auto" w:fill="FFFFFF"/>
        <w:spacing w:before="288" w:after="0" w:line="368" w:lineRule="atLeast"/>
        <w:jc w:val="both"/>
        <w:textAlignment w:val="baseline"/>
        <w:rPr>
          <w:rFonts w:ascii="Arial" w:eastAsia="Times New Roman" w:hAnsi="Arial" w:cs="Arial"/>
          <w:sz w:val="24"/>
          <w:szCs w:val="24"/>
          <w:bdr w:val="none" w:sz="0" w:space="0" w:color="auto" w:frame="1"/>
          <w:lang w:eastAsia="pt-BR"/>
        </w:rPr>
      </w:pPr>
      <w:r w:rsidRPr="00B84E76">
        <w:rPr>
          <w:rFonts w:ascii="Arial" w:eastAsia="Times New Roman" w:hAnsi="Arial" w:cs="Arial"/>
          <w:sz w:val="24"/>
          <w:szCs w:val="24"/>
          <w:bdr w:val="none" w:sz="0" w:space="0" w:color="auto" w:frame="1"/>
          <w:lang w:eastAsia="pt-BR"/>
        </w:rPr>
        <w:t xml:space="preserve">Imagine que o cérebro é um computador. Quanto mais informações, </w:t>
      </w:r>
      <w:proofErr w:type="gramStart"/>
      <w:r w:rsidRPr="00B84E76">
        <w:rPr>
          <w:rFonts w:ascii="Arial" w:eastAsia="Times New Roman" w:hAnsi="Arial" w:cs="Arial"/>
          <w:sz w:val="24"/>
          <w:szCs w:val="24"/>
          <w:bdr w:val="none" w:sz="0" w:space="0" w:color="auto" w:frame="1"/>
          <w:lang w:eastAsia="pt-BR"/>
        </w:rPr>
        <w:t>programas e softwares instalamos</w:t>
      </w:r>
      <w:proofErr w:type="gramEnd"/>
      <w:r w:rsidRPr="00B84E76">
        <w:rPr>
          <w:rFonts w:ascii="Arial" w:eastAsia="Times New Roman" w:hAnsi="Arial" w:cs="Arial"/>
          <w:sz w:val="24"/>
          <w:szCs w:val="24"/>
          <w:bdr w:val="none" w:sz="0" w:space="0" w:color="auto" w:frame="1"/>
          <w:lang w:eastAsia="pt-BR"/>
        </w:rPr>
        <w:t xml:space="preserve"> nele, mais funções ele será capaz de desempenhar. Palavras cruzadas, quebra-cabeças, jogos de adivinhação e estratégia, como o xadrez, e até mesmo o videogame funcionam como “softwares cerebrais”, que estimulam o acúmulo de novas funções e informações.</w:t>
      </w:r>
    </w:p>
    <w:p w:rsidR="0024797F" w:rsidRPr="00B84E76" w:rsidRDefault="0024797F" w:rsidP="00B84E76">
      <w:pPr>
        <w:jc w:val="both"/>
        <w:rPr>
          <w:rFonts w:ascii="Arial" w:hAnsi="Arial" w:cs="Arial"/>
          <w:sz w:val="24"/>
          <w:szCs w:val="24"/>
        </w:rPr>
      </w:pPr>
    </w:p>
    <w:sectPr w:rsidR="0024797F" w:rsidRPr="00B84E76" w:rsidSect="0024797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4E76"/>
    <w:rsid w:val="0024797F"/>
    <w:rsid w:val="00B84E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97F"/>
  </w:style>
  <w:style w:type="paragraph" w:styleId="Ttulo1">
    <w:name w:val="heading 1"/>
    <w:basedOn w:val="Normal"/>
    <w:link w:val="Ttulo1Char"/>
    <w:uiPriority w:val="9"/>
    <w:qFormat/>
    <w:rsid w:val="00B84E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84E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t4-share-count-container">
    <w:name w:val="at4-share-count-container"/>
    <w:basedOn w:val="Fontepargpadro"/>
    <w:rsid w:val="00B84E76"/>
  </w:style>
  <w:style w:type="character" w:styleId="Forte">
    <w:name w:val="Strong"/>
    <w:basedOn w:val="Fontepargpadro"/>
    <w:uiPriority w:val="22"/>
    <w:qFormat/>
    <w:rsid w:val="00B84E76"/>
    <w:rPr>
      <w:b/>
      <w:bCs/>
    </w:rPr>
  </w:style>
  <w:style w:type="character" w:styleId="Hyperlink">
    <w:name w:val="Hyperlink"/>
    <w:basedOn w:val="Fontepargpadro"/>
    <w:uiPriority w:val="99"/>
    <w:semiHidden/>
    <w:unhideWhenUsed/>
    <w:rsid w:val="00B84E76"/>
    <w:rPr>
      <w:color w:val="0000FF"/>
      <w:u w:val="single"/>
    </w:rPr>
  </w:style>
  <w:style w:type="paragraph" w:styleId="Textodebalo">
    <w:name w:val="Balloon Text"/>
    <w:basedOn w:val="Normal"/>
    <w:link w:val="TextodebaloChar"/>
    <w:uiPriority w:val="99"/>
    <w:semiHidden/>
    <w:unhideWhenUsed/>
    <w:rsid w:val="00B84E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4E76"/>
    <w:rPr>
      <w:rFonts w:ascii="Tahoma" w:hAnsi="Tahoma" w:cs="Tahoma"/>
      <w:sz w:val="16"/>
      <w:szCs w:val="16"/>
    </w:rPr>
  </w:style>
  <w:style w:type="character" w:customStyle="1" w:styleId="Ttulo1Char">
    <w:name w:val="Título 1 Char"/>
    <w:basedOn w:val="Fontepargpadro"/>
    <w:link w:val="Ttulo1"/>
    <w:uiPriority w:val="9"/>
    <w:rsid w:val="00B84E76"/>
    <w:rPr>
      <w:rFonts w:ascii="Times New Roman" w:eastAsia="Times New Roman" w:hAnsi="Times New Roman" w:cs="Times New Roman"/>
      <w:b/>
      <w:bCs/>
      <w:kern w:val="36"/>
      <w:sz w:val="48"/>
      <w:szCs w:val="48"/>
      <w:lang w:eastAsia="pt-BR"/>
    </w:rPr>
  </w:style>
</w:styles>
</file>

<file path=word/webSettings.xml><?xml version="1.0" encoding="utf-8"?>
<w:webSettings xmlns:r="http://schemas.openxmlformats.org/officeDocument/2006/relationships" xmlns:w="http://schemas.openxmlformats.org/wordprocessingml/2006/main">
  <w:divs>
    <w:div w:id="194656716">
      <w:bodyDiv w:val="1"/>
      <w:marLeft w:val="0"/>
      <w:marRight w:val="0"/>
      <w:marTop w:val="0"/>
      <w:marBottom w:val="0"/>
      <w:divBdr>
        <w:top w:val="none" w:sz="0" w:space="0" w:color="auto"/>
        <w:left w:val="none" w:sz="0" w:space="0" w:color="auto"/>
        <w:bottom w:val="none" w:sz="0" w:space="0" w:color="auto"/>
        <w:right w:val="none" w:sz="0" w:space="0" w:color="auto"/>
      </w:divBdr>
    </w:div>
    <w:div w:id="724304923">
      <w:bodyDiv w:val="1"/>
      <w:marLeft w:val="0"/>
      <w:marRight w:val="0"/>
      <w:marTop w:val="0"/>
      <w:marBottom w:val="0"/>
      <w:divBdr>
        <w:top w:val="none" w:sz="0" w:space="0" w:color="auto"/>
        <w:left w:val="none" w:sz="0" w:space="0" w:color="auto"/>
        <w:bottom w:val="none" w:sz="0" w:space="0" w:color="auto"/>
        <w:right w:val="none" w:sz="0" w:space="0" w:color="auto"/>
      </w:divBdr>
      <w:divsChild>
        <w:div w:id="2013796450">
          <w:marLeft w:val="0"/>
          <w:marRight w:val="0"/>
          <w:marTop w:val="0"/>
          <w:marBottom w:val="0"/>
          <w:divBdr>
            <w:top w:val="none" w:sz="0" w:space="0" w:color="auto"/>
            <w:left w:val="none" w:sz="0" w:space="0" w:color="auto"/>
            <w:bottom w:val="none" w:sz="0" w:space="0" w:color="auto"/>
            <w:right w:val="none" w:sz="0" w:space="0" w:color="auto"/>
          </w:divBdr>
          <w:divsChild>
            <w:div w:id="510295160">
              <w:marLeft w:val="0"/>
              <w:marRight w:val="0"/>
              <w:marTop w:val="160"/>
              <w:marBottom w:val="0"/>
              <w:divBdr>
                <w:top w:val="none" w:sz="0" w:space="0" w:color="auto"/>
                <w:left w:val="none" w:sz="0" w:space="0" w:color="auto"/>
                <w:bottom w:val="none" w:sz="0" w:space="0" w:color="auto"/>
                <w:right w:val="none" w:sz="0" w:space="0" w:color="auto"/>
              </w:divBdr>
            </w:div>
            <w:div w:id="827476731">
              <w:marLeft w:val="-300"/>
              <w:marRight w:val="-300"/>
              <w:marTop w:val="315"/>
              <w:marBottom w:val="0"/>
              <w:divBdr>
                <w:top w:val="none" w:sz="0" w:space="0" w:color="auto"/>
                <w:left w:val="none" w:sz="0" w:space="0" w:color="auto"/>
                <w:bottom w:val="none" w:sz="0" w:space="0" w:color="auto"/>
                <w:right w:val="none" w:sz="0" w:space="0" w:color="auto"/>
              </w:divBdr>
            </w:div>
            <w:div w:id="708913531">
              <w:marLeft w:val="0"/>
              <w:marRight w:val="0"/>
              <w:marTop w:val="150"/>
              <w:marBottom w:val="0"/>
              <w:divBdr>
                <w:top w:val="none" w:sz="0" w:space="0" w:color="auto"/>
                <w:left w:val="none" w:sz="0" w:space="0" w:color="auto"/>
                <w:bottom w:val="none" w:sz="0" w:space="0" w:color="auto"/>
                <w:right w:val="none" w:sz="0" w:space="0" w:color="auto"/>
              </w:divBdr>
            </w:div>
            <w:div w:id="891769895">
              <w:marLeft w:val="-420"/>
              <w:marRight w:val="-420"/>
              <w:marTop w:val="225"/>
              <w:marBottom w:val="0"/>
              <w:divBdr>
                <w:top w:val="single" w:sz="6" w:space="11" w:color="F0F0F0"/>
                <w:left w:val="none" w:sz="0" w:space="21" w:color="auto"/>
                <w:bottom w:val="none" w:sz="0" w:space="0" w:color="auto"/>
                <w:right w:val="none" w:sz="0" w:space="21" w:color="auto"/>
              </w:divBdr>
              <w:divsChild>
                <w:div w:id="1776558547">
                  <w:marLeft w:val="150"/>
                  <w:marRight w:val="0"/>
                  <w:marTop w:val="0"/>
                  <w:marBottom w:val="0"/>
                  <w:divBdr>
                    <w:top w:val="none" w:sz="0" w:space="0" w:color="auto"/>
                    <w:left w:val="none" w:sz="0" w:space="0" w:color="auto"/>
                    <w:bottom w:val="none" w:sz="0" w:space="0" w:color="auto"/>
                    <w:right w:val="none" w:sz="0" w:space="0" w:color="auto"/>
                  </w:divBdr>
                  <w:divsChild>
                    <w:div w:id="1620606781">
                      <w:marLeft w:val="0"/>
                      <w:marRight w:val="0"/>
                      <w:marTop w:val="0"/>
                      <w:marBottom w:val="0"/>
                      <w:divBdr>
                        <w:top w:val="none" w:sz="0" w:space="0" w:color="auto"/>
                        <w:left w:val="none" w:sz="0" w:space="0" w:color="auto"/>
                        <w:bottom w:val="none" w:sz="0" w:space="0" w:color="auto"/>
                        <w:right w:val="none" w:sz="0" w:space="0" w:color="auto"/>
                      </w:divBdr>
                      <w:divsChild>
                        <w:div w:id="202797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668025">
          <w:marLeft w:val="0"/>
          <w:marRight w:val="0"/>
          <w:marTop w:val="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ticias.universia.com.br/educacao/noticia/2015/08/14/1129906/5-sites-gratuitos-aprender-novo-idioma.html" TargetMode="External"/><Relationship Id="rId3" Type="http://schemas.openxmlformats.org/officeDocument/2006/relationships/webSettings" Target="webSettings.xml"/><Relationship Id="rId7" Type="http://schemas.openxmlformats.org/officeDocument/2006/relationships/hyperlink" Target="http://noticias.universia.com.br/destaque/noticia/2015/07/21/1128626/aprender-musica-adolescencia-ajuda-desenvolver-outras-habilidades-diz-estud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oticias.universia.com.br/destaque/noticia/2015/08/13/1129829/8-motivos-nunca-abandonar-leitura.html" TargetMode="External"/><Relationship Id="rId5" Type="http://schemas.openxmlformats.org/officeDocument/2006/relationships/hyperlink" Target="http://noticias.universia.com.br/destaque/noticia/2015/08/04/1129312/5-estrategias-impulsionar-memoria.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629</Words>
  <Characters>3402</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2018-04-20T02:45:00Z</dcterms:created>
  <dcterms:modified xsi:type="dcterms:W3CDTF">2018-04-20T02:47:00Z</dcterms:modified>
</cp:coreProperties>
</file>