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tLeast"/>
        <w:jc w:val="center"/>
        <w:outlineLvl w:val="0"/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  <w:t>Feridas na infância, cicatrizes na maturidade</w:t>
      </w:r>
    </w:p>
    <w:p w:rsidR="008373F5" w:rsidRPr="008373F5" w:rsidRDefault="008373F5" w:rsidP="008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73F5">
        <w:rPr>
          <w:rFonts w:ascii="Times New Roman" w:eastAsia="Times New Roman" w:hAnsi="Times New Roman" w:cs="Times New Roman"/>
          <w:sz w:val="24"/>
          <w:szCs w:val="24"/>
          <w:lang w:eastAsia="pt-BR"/>
        </w:rPr>
        <w:drawing>
          <wp:inline distT="0" distB="0" distL="0" distR="0">
            <wp:extent cx="5400040" cy="3098881"/>
            <wp:effectExtent l="19050" t="0" r="0" b="0"/>
            <wp:docPr id="2" name="Imagem 1" descr="https://amenteemaravilhosa.com.br/wp-content/uploads/2015/03/feridasnainfa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menteemaravilhosa.com.br/wp-content/uploads/2015/03/feridasnainfanc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 xml:space="preserve">O mais singular da infância é que, por menor que </w:t>
      </w:r>
      <w:proofErr w:type="gramStart"/>
      <w:r w:rsidRPr="008373F5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>sejamos,</w:t>
      </w:r>
      <w:proofErr w:type="gramEnd"/>
      <w:r w:rsidRPr="008373F5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 xml:space="preserve"> não precisamos compreender uma situação para sentir o seu impacto, para sofrer a dor, o desconcerto e o medo. A idade não nos poupa do sofrimento.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Uma vez crescidos, a razão já nos dá capacidade para entender tudo o que aconteceu no passado, </w:t>
      </w:r>
      <w:proofErr w:type="gramStart"/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as</w:t>
      </w:r>
      <w:proofErr w:type="gramEnd"/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feridas já afetaram o nosso coração e cravaram a lembrança em nossa mente.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Sofrer maus tratos, crescer sem a presença do nosso pai ou de nossa mãe, perder alguém, viver em um lar desestruturado… são realidades que ferem a nossa infância, instalando-se, às vezes, em nosso interior em forma de traumas. Isso ocorre até o ponto de nos vestirmos com a </w:t>
      </w:r>
      <w:hyperlink r:id="rId6" w:tgtFrame="_blank" w:tooltip="A dura couraça emocional do guerreiro" w:history="1">
        <w:r w:rsidRPr="008373F5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armadura da desconfiança</w:t>
        </w:r>
      </w:hyperlink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impedindo que possamos nos abrir a outras pessoas para construir relações duradouras, tingindo a nossa felicidade com o eco daqueles dias de infância onde não pudemos estabelecer uns vínculos de sincero carinho e segurança pessoal.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270" w:lineRule="atLeast"/>
        <w:jc w:val="both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  <w:t>Projetar um futuro apesar do passado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Um passado difícil não deve nos impedir de alcançar um presente pleno, a felicidade não exige penitência e todos nós podemos e devemos saber gerenciar nossa vida para vivê-la de modo ótimo e com maturidade,</w: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dai o termo </w:t>
      </w:r>
      <w:proofErr w:type="spellStart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begin"/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instrText xml:space="preserve"> HYPERLINK "https://amenteemaravilhosa.com.br/resiliencia-capacidade-de-renascer-depois-de-uma-adversidade/" \o "Resili</w:instrText>
      </w:r>
      <w:r w:rsidRPr="008373F5">
        <w:rPr>
          <w:rFonts w:ascii="Roboto" w:eastAsia="Times New Roman" w:hAnsi="Roboto" w:cs="Times New Roman" w:hint="eastAsia"/>
          <w:color w:val="171819"/>
          <w:spacing w:val="-1"/>
          <w:sz w:val="24"/>
          <w:szCs w:val="24"/>
          <w:lang w:eastAsia="pt-BR"/>
        </w:rPr>
        <w:instrText>ê</w:instrTex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instrText xml:space="preserve">ncia, a capacidade de renascer depois de uma adversidade" \t "_blank" </w:instrTex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separate"/>
      </w:r>
      <w:r w:rsidRPr="008373F5">
        <w:rPr>
          <w:rFonts w:ascii="Roboto" w:eastAsia="Times New Roman" w:hAnsi="Roboto" w:cs="Times New Roman"/>
          <w:color w:val="344E78"/>
          <w:spacing w:val="-1"/>
          <w:sz w:val="24"/>
          <w:szCs w:val="24"/>
          <w:u w:val="single"/>
          <w:lang w:eastAsia="pt-BR"/>
        </w:rPr>
        <w:t>resiliência</w:t>
      </w:r>
      <w:proofErr w:type="spellEnd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fldChar w:fldCharType="end"/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 que não é outra coisa que essa importante virtude da qual dispomos para seguir projetando nosso futuro, apesar das condições desestabilizadoras, das dificuldades e dos traumas.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lastRenderedPageBreak/>
        <w:t>Mas como fazer isso? Como enfrentar tudo o que aconteceu? Como deixar de lado todas essas cicatrizes da nossa infância que somente nós vemos?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– DESENVOLVER UM CONCEITO SAUDÁVEL DE SI PRÓPRIO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Não se sinta responsável pelo ocorrido no passado, busque o perdão na medida do possível, e também a aceitação do que passou.</w: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É sempre complicado, mas é um processo que nos ajudará a soltar as amarras. Não se trata de forma alguma de justificar, mas de aceitar. Devemos nos enxergar como seres capazes de avançar em nossa vida, de acreditar que somos fortes e temos as habilidades suficientes para enfrentarmos o dia a dia. Merecemos ser felizes, e a fragilidade da nossa infância é um motivador para alcançar a força em nossa maturidade.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– ESTRATÉGIAS DE SOLUÇÃO DE PROBLEMAS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Nosso cotidiano vai nos trair, sem dúvida. Situações nas quais sempre vão emergir as lembranças, onde a insegurança nos fará crer que não somos capazes de enfrentar algo. Daí surge </w:t>
      </w:r>
      <w:proofErr w:type="gramStart"/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</w:t>
      </w:r>
      <w:proofErr w:type="gramEnd"/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necessidade de aprender técnicas  de solução de problemas</w: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saber definir prioridades, estabelecer metas, aprender habilidades de comunicação, de </w:t>
      </w:r>
      <w:hyperlink r:id="rId7" w:tgtFrame="_blank" w:tooltip="Assertividade: a importância de saber dizer não" w:history="1">
        <w:r w:rsidRPr="008373F5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assertividade…</w:t>
        </w:r>
      </w:hyperlink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– CONSTRUA A SUA AUTOESTIMA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Aprenda a se valorizar, a ter em consideração seu potencial e suas habilidades.</w:t>
      </w: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 Você é capaz de muito mais coisas do que, seguramente, acredita ser. E a última coisa que você deverá fazer é se comparar com os outros, ou </w:t>
      </w:r>
      <w:proofErr w:type="gramStart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dizer</w:t>
      </w:r>
      <w:proofErr w:type="gramEnd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a si mesmo que não é capaz. Você deve se levantar </w:t>
      </w:r>
      <w:proofErr w:type="gramStart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 cada dia</w:t>
      </w:r>
      <w:proofErr w:type="gramEnd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com a segurança suficiente para enfrentar as dificuldades que possam se apresentar. </w:t>
      </w:r>
      <w:proofErr w:type="gramStart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Se confia</w:t>
      </w:r>
      <w:proofErr w:type="gramEnd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em você mesmo, se tem o seu </w:t>
      </w:r>
      <w:proofErr w:type="spellStart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autoconceito</w:t>
      </w:r>
      <w:proofErr w:type="spellEnd"/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bem estabelecido, seus valores e suas metas, não deixe que a insegurança lhe atrapalhe. </w:t>
      </w:r>
      <w:r w:rsidRPr="008373F5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Você foi vulnerável no passado, mas com a fragilidade pode-se aprender muitas coisas, entender seus limites e se armar com a couraça da força para fazer frente à vida. </w:t>
      </w:r>
    </w:p>
    <w:p w:rsidR="008373F5" w:rsidRPr="008373F5" w:rsidRDefault="008373F5" w:rsidP="008373F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8373F5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Porque, lembre-se, uma infância infeliz não determina uma vida. Depende de você e todos nós merecemos ser felizes.</w:t>
      </w:r>
    </w:p>
    <w:p w:rsidR="00F46639" w:rsidRDefault="00F46639"/>
    <w:sectPr w:rsidR="00F46639" w:rsidSect="00F46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D409B"/>
    <w:multiLevelType w:val="multilevel"/>
    <w:tmpl w:val="976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8373F5"/>
    <w:rsid w:val="008373F5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9"/>
  </w:style>
  <w:style w:type="paragraph" w:styleId="Ttulo1">
    <w:name w:val="heading 1"/>
    <w:basedOn w:val="Normal"/>
    <w:link w:val="Ttulo1Char"/>
    <w:uiPriority w:val="9"/>
    <w:qFormat/>
    <w:rsid w:val="00837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37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73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3F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8373F5"/>
  </w:style>
  <w:style w:type="character" w:styleId="Hyperlink">
    <w:name w:val="Hyperlink"/>
    <w:basedOn w:val="Fontepargpadro"/>
    <w:uiPriority w:val="99"/>
    <w:semiHidden/>
    <w:unhideWhenUsed/>
    <w:rsid w:val="008373F5"/>
    <w:rPr>
      <w:color w:val="0000FF"/>
      <w:u w:val="single"/>
    </w:rPr>
  </w:style>
  <w:style w:type="character" w:customStyle="1" w:styleId="views">
    <w:name w:val="views"/>
    <w:basedOn w:val="Fontepargpadro"/>
    <w:rsid w:val="008373F5"/>
  </w:style>
  <w:style w:type="character" w:customStyle="1" w:styleId="result">
    <w:name w:val="result"/>
    <w:basedOn w:val="Fontepargpadro"/>
    <w:rsid w:val="008373F5"/>
  </w:style>
  <w:style w:type="paragraph" w:styleId="NormalWeb">
    <w:name w:val="Normal (Web)"/>
    <w:basedOn w:val="Normal"/>
    <w:uiPriority w:val="99"/>
    <w:semiHidden/>
    <w:unhideWhenUsed/>
    <w:rsid w:val="0083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373F5"/>
    <w:rPr>
      <w:i/>
      <w:iCs/>
    </w:rPr>
  </w:style>
  <w:style w:type="character" w:styleId="Forte">
    <w:name w:val="Strong"/>
    <w:basedOn w:val="Fontepargpadro"/>
    <w:uiPriority w:val="22"/>
    <w:qFormat/>
    <w:rsid w:val="008373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864">
          <w:marLeft w:val="0"/>
          <w:marRight w:val="0"/>
          <w:marTop w:val="81"/>
          <w:marBottom w:val="81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581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096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enteemaravilhosa.com.br/assertividade-importancia-de-saber-dizer-n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nteemaravilhosa.com.br/dura-couraca-emocional-guerrei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2018-04-07T00:14:00Z</dcterms:created>
  <dcterms:modified xsi:type="dcterms:W3CDTF">2018-04-07T00:18:00Z</dcterms:modified>
</cp:coreProperties>
</file>