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CB" w:rsidRPr="00A35DA1" w:rsidRDefault="001B5ECB" w:rsidP="00A35DA1">
      <w:pPr>
        <w:jc w:val="both"/>
        <w:rPr>
          <w:rFonts w:ascii="Arial" w:hAnsi="Arial" w:cs="Arial"/>
          <w:sz w:val="28"/>
          <w:szCs w:val="28"/>
        </w:rPr>
      </w:pPr>
    </w:p>
    <w:p w:rsidR="00A35DA1" w:rsidRPr="00A35DA1" w:rsidRDefault="00A35DA1" w:rsidP="00A35DA1">
      <w:pPr>
        <w:jc w:val="both"/>
        <w:rPr>
          <w:rFonts w:ascii="Arial" w:hAnsi="Arial" w:cs="Arial"/>
          <w:sz w:val="28"/>
          <w:szCs w:val="28"/>
        </w:rPr>
      </w:pPr>
    </w:p>
    <w:p w:rsidR="00A35DA1" w:rsidRPr="00A35DA1" w:rsidRDefault="00A35DA1" w:rsidP="00A35DA1">
      <w:pPr>
        <w:spacing w:after="240" w:line="240" w:lineRule="auto"/>
        <w:jc w:val="both"/>
        <w:outlineLvl w:val="0"/>
        <w:rPr>
          <w:rFonts w:ascii="Arial" w:eastAsia="Times New Roman" w:hAnsi="Arial" w:cs="Arial"/>
          <w:b/>
          <w:bCs/>
          <w:color w:val="373A3C"/>
          <w:kern w:val="36"/>
          <w:sz w:val="36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kern w:val="36"/>
          <w:sz w:val="36"/>
          <w:szCs w:val="28"/>
          <w:lang w:eastAsia="pt-BR"/>
        </w:rPr>
        <w:t xml:space="preserve">5 Formas Com Que </w:t>
      </w:r>
      <w:proofErr w:type="gramStart"/>
      <w:r w:rsidRPr="00A35DA1">
        <w:rPr>
          <w:rFonts w:ascii="Arial" w:eastAsia="Times New Roman" w:hAnsi="Arial" w:cs="Arial"/>
          <w:b/>
          <w:bCs/>
          <w:color w:val="373A3C"/>
          <w:kern w:val="36"/>
          <w:sz w:val="36"/>
          <w:szCs w:val="28"/>
          <w:lang w:eastAsia="pt-BR"/>
        </w:rPr>
        <w:t>Os Seus Gritos Afeta</w:t>
      </w:r>
      <w:proofErr w:type="gramEnd"/>
      <w:r w:rsidRPr="00A35DA1">
        <w:rPr>
          <w:rFonts w:ascii="Arial" w:eastAsia="Times New Roman" w:hAnsi="Arial" w:cs="Arial"/>
          <w:b/>
          <w:bCs/>
          <w:color w:val="373A3C"/>
          <w:kern w:val="36"/>
          <w:sz w:val="36"/>
          <w:szCs w:val="28"/>
          <w:lang w:eastAsia="pt-BR"/>
        </w:rPr>
        <w:t xml:space="preserve"> o Cérebro Das Crianças</w:t>
      </w: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Quantos de nós ouvimos </w:t>
      </w:r>
      <w:proofErr w:type="gram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os gritos estridente de nossos pais</w:t>
      </w:r>
      <w:proofErr w:type="gram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 durante nossa juventude? É algo que faz você se sentir culpado por fazer com seus próprios filhos? Esta é uma armadilha fácil de se cair. As crianças sabem como torrar </w:t>
      </w:r>
      <w:proofErr w:type="gram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as nossas paciência</w:t>
      </w:r>
      <w:proofErr w:type="gram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 às vezes e nesses momentos parece que estamos prestes a explodir. Mas, no final das contas tudo o que mais queremos o que é melhor para nossos filhos!</w:t>
      </w: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br/>
      </w: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Conheça as 5 coisas acontecem quando os pais gritam com os seus filhos:</w:t>
      </w:r>
    </w:p>
    <w:p w:rsidR="00A35DA1" w:rsidRPr="00A35DA1" w:rsidRDefault="00A35DA1" w:rsidP="00A35DA1">
      <w:pPr>
        <w:spacing w:before="240" w:after="240" w:line="240" w:lineRule="auto"/>
        <w:jc w:val="both"/>
        <w:outlineLvl w:val="1"/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1. Gritar Fomenta o Medo</w:t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noProof/>
          <w:color w:val="0275D8"/>
          <w:sz w:val="28"/>
          <w:szCs w:val="28"/>
          <w:lang w:eastAsia="pt-BR"/>
        </w:rPr>
        <w:drawing>
          <wp:inline distT="0" distB="0" distL="0" distR="0">
            <wp:extent cx="4762500" cy="3171825"/>
            <wp:effectExtent l="19050" t="0" r="0" b="9525"/>
            <wp:docPr id="1" name="Imagem 1" descr="https://image.apost.com/media/articletranslation/2018/04/17/12/816f9469925636525ddd721c16ab8af8_500x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apost.com/media/articletranslation/2018/04/17/12/816f9469925636525ddd721c16ab8af8_500x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Um recente estudo publicado no </w:t>
      </w:r>
      <w:hyperlink r:id="rId6" w:tgtFrame="_blank" w:history="1">
        <w:r w:rsidRPr="00A35DA1">
          <w:rPr>
            <w:rFonts w:ascii="Arial" w:eastAsia="Times New Roman" w:hAnsi="Arial" w:cs="Arial"/>
            <w:color w:val="5262B7"/>
            <w:sz w:val="28"/>
            <w:szCs w:val="28"/>
            <w:lang w:eastAsia="pt-BR"/>
          </w:rPr>
          <w:t>Boletim do Desenvolvimento Infantil </w:t>
        </w:r>
      </w:hyperlink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descobriu que as crianças criadas em um ambiente em que gritar é comum têm maior probabilidade de desenvolver problemas mentais e outras condições psicológicas, como ansiedade, depressão, estresse e problemas comportamentais. Ninguém quer </w:t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lastRenderedPageBreak/>
        <w:t xml:space="preserve">isso para seus filhos, então </w:t>
      </w:r>
      <w:proofErr w:type="gram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tente</w:t>
      </w:r>
      <w:proofErr w:type="gram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 disciplinar de uma maneira mais calma, seus filhos vão agradecer por isso</w:t>
      </w:r>
    </w:p>
    <w:p w:rsidR="00A35DA1" w:rsidRPr="00A35DA1" w:rsidRDefault="00A35DA1" w:rsidP="00A35DA1">
      <w:pPr>
        <w:spacing w:after="15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before="240" w:after="240" w:line="240" w:lineRule="auto"/>
        <w:jc w:val="both"/>
        <w:outlineLvl w:val="1"/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2. Gritos Destroem a Confiança</w:t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noProof/>
          <w:color w:val="0275D8"/>
          <w:sz w:val="28"/>
          <w:szCs w:val="28"/>
          <w:lang w:eastAsia="pt-BR"/>
        </w:rPr>
        <w:drawing>
          <wp:inline distT="0" distB="0" distL="0" distR="0">
            <wp:extent cx="4762500" cy="3286125"/>
            <wp:effectExtent l="19050" t="0" r="0" b="0"/>
            <wp:docPr id="3" name="Imagem 3" descr="https://image.apost.com/media/articletranslation/2018/04/17/12/980d326c20f6f3e92b0eda44dacab41c_500x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apost.com/media/articletranslation/2018/04/17/12/980d326c20f6f3e92b0eda44dacab41c_500x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Um relatório publicado pela </w:t>
      </w:r>
      <w:hyperlink r:id="rId8" w:tgtFrame="_blank" w:history="1">
        <w:r w:rsidRPr="00A35DA1">
          <w:rPr>
            <w:rFonts w:ascii="Arial" w:eastAsia="Times New Roman" w:hAnsi="Arial" w:cs="Arial"/>
            <w:color w:val="5262B7"/>
            <w:sz w:val="28"/>
            <w:szCs w:val="28"/>
            <w:lang w:eastAsia="pt-BR"/>
          </w:rPr>
          <w:t>Academia Americana de Pediatria</w:t>
        </w:r>
      </w:hyperlink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 descobriu que "um padrão crônico de maus-tratos psicológicos destrói a </w:t>
      </w:r>
      <w:proofErr w:type="spell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autoestima</w:t>
      </w:r>
      <w:proofErr w:type="spell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 e a segurança pessoal de uma criança". Em outras palavras, a confiança de uma criança é cada vez mais destruída, quanto mais você grita com ela. É importante que as crianças sejam nutridas e disciplinadas, por isso, tenha cuidado com o seu tom ao corrigir o comportamento do seu filho.</w:t>
      </w:r>
    </w:p>
    <w:p w:rsid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before="240" w:after="240" w:line="240" w:lineRule="auto"/>
        <w:jc w:val="both"/>
        <w:outlineLvl w:val="1"/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3. Gritar Só Resolve na Hora</w:t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noProof/>
          <w:color w:val="0275D8"/>
          <w:sz w:val="28"/>
          <w:szCs w:val="28"/>
          <w:lang w:eastAsia="pt-BR"/>
        </w:rPr>
        <w:lastRenderedPageBreak/>
        <w:drawing>
          <wp:inline distT="0" distB="0" distL="0" distR="0">
            <wp:extent cx="4762500" cy="3171825"/>
            <wp:effectExtent l="19050" t="0" r="0" b="0"/>
            <wp:docPr id="4" name="Imagem 4" descr="https://image.apost.com/media/articletranslation/2018/04/17/12/6946f085bacda3b2a6e853ea54ff8225_500x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apost.com/media/articletranslation/2018/04/17/12/6946f085bacda3b2a6e853ea54ff8225_500x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A1" w:rsidRP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Da mesma forma, se o seu filho está apenas mudando de comportamento porque eles querem que você pare de gritar, é improvável que eles mantenham essas mudanças a longo </w:t>
      </w:r>
      <w:proofErr w:type="gram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prazo.</w:t>
      </w:r>
      <w:proofErr w:type="gram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fldChar w:fldCharType="begin"/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instrText xml:space="preserve"> HYPERLINK "https://www.washingtonpost.com/lifestyle/on-parenting/study-says-yelling-as-harmful-as-spanking-in-disciplining-kids-so-what-should-parents-do/2013/10/01/dcb01b74-1bf1-11e3-8685-5021e0c41964_story.html?utm_term=.f62ac517e346" \t "_blank" </w:instrText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fldChar w:fldCharType="separate"/>
      </w:r>
      <w:r w:rsidRPr="00A35DA1">
        <w:rPr>
          <w:rFonts w:ascii="Arial" w:eastAsia="Times New Roman" w:hAnsi="Arial" w:cs="Arial"/>
          <w:color w:val="5262B7"/>
          <w:sz w:val="28"/>
          <w:szCs w:val="28"/>
          <w:lang w:eastAsia="pt-BR"/>
        </w:rPr>
        <w:t>Um estudo recente </w:t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fldChar w:fldCharType="end"/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descobriu que gritar com as crianças é a maneira menos eficaz de disciplinar . Em vez disso, defina os limites e as metas de seus filhos que eles possam alcançar de maneira mais eficiente.</w:t>
      </w:r>
    </w:p>
    <w:p w:rsidR="00A35DA1" w:rsidRPr="00A35DA1" w:rsidRDefault="00A35DA1" w:rsidP="00A35DA1">
      <w:pPr>
        <w:spacing w:before="240" w:after="240" w:line="240" w:lineRule="auto"/>
        <w:jc w:val="both"/>
        <w:outlineLvl w:val="1"/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4. Gritar Não Passa a Mensagem</w:t>
      </w:r>
    </w:p>
    <w:p w:rsid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noProof/>
          <w:color w:val="0275D8"/>
          <w:sz w:val="28"/>
          <w:szCs w:val="28"/>
          <w:lang w:eastAsia="pt-BR"/>
        </w:rPr>
        <w:drawing>
          <wp:inline distT="0" distB="0" distL="0" distR="0">
            <wp:extent cx="4762500" cy="3171825"/>
            <wp:effectExtent l="19050" t="0" r="0" b="0"/>
            <wp:docPr id="5" name="Imagem 5" descr="https://image.apost.com/media/articletranslation/2018/04/17/12/a58876696b5ff3c4be2671c367dacbc4_500x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apost.com/media/articletranslation/2018/04/17/12/a58876696b5ff3c4be2671c367dacbc4_500x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lastRenderedPageBreak/>
        <w:t>Você pode não saber disso, mas o tom da sua voz pode impedir que seu filho entenda o que você está tentando ensiná-lo. Como diz o velho ditado, não é o</w:t>
      </w:r>
      <w:r w:rsidRPr="00A35DA1">
        <w:rPr>
          <w:rFonts w:ascii="Arial" w:eastAsia="Times New Roman" w:hAnsi="Arial" w:cs="Arial"/>
          <w:i/>
          <w:iCs/>
          <w:color w:val="373A3C"/>
          <w:sz w:val="28"/>
          <w:szCs w:val="28"/>
          <w:lang w:eastAsia="pt-BR"/>
        </w:rPr>
        <w:t> que</w:t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 você diz, mas </w:t>
      </w:r>
      <w:r w:rsidRPr="00A35DA1">
        <w:rPr>
          <w:rFonts w:ascii="Arial" w:eastAsia="Times New Roman" w:hAnsi="Arial" w:cs="Arial"/>
          <w:i/>
          <w:iCs/>
          <w:color w:val="373A3C"/>
          <w:sz w:val="28"/>
          <w:szCs w:val="28"/>
          <w:lang w:eastAsia="pt-BR"/>
        </w:rPr>
        <w:t>como</w:t>
      </w: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 você diz. </w:t>
      </w:r>
      <w:hyperlink r:id="rId11" w:tgtFrame="_blank" w:history="1">
        <w:r w:rsidRPr="00A35DA1">
          <w:rPr>
            <w:rFonts w:ascii="Arial" w:eastAsia="Times New Roman" w:hAnsi="Arial" w:cs="Arial"/>
            <w:color w:val="5262B7"/>
            <w:sz w:val="28"/>
            <w:szCs w:val="28"/>
            <w:lang w:eastAsia="pt-BR"/>
          </w:rPr>
          <w:t>Uma pesquisa </w:t>
        </w:r>
      </w:hyperlink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mostrou que isto é, de fato, muito verdadeiro. É menos provável que o seu filho seja capaz de processar o que você está dizendo, se você está gritando. A motivação para a mudança também é distorcida em crianças quando você grita. Uma criança vai fazer o que você diz, não porque eles entendem o seu erro, mas porque eles querem os gritos parem. Em vez disso, tente um tom mais profundo para indicar que você está insatisfeito com as atitudes deles. </w:t>
      </w:r>
    </w:p>
    <w:p w:rsidR="00A35DA1" w:rsidRPr="00A35DA1" w:rsidRDefault="00A35DA1" w:rsidP="00A35DA1">
      <w:pPr>
        <w:spacing w:before="240" w:after="240" w:line="240" w:lineRule="auto"/>
        <w:jc w:val="both"/>
        <w:outlineLvl w:val="1"/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b/>
          <w:bCs/>
          <w:color w:val="373A3C"/>
          <w:sz w:val="28"/>
          <w:szCs w:val="28"/>
          <w:lang w:eastAsia="pt-BR"/>
        </w:rPr>
        <w:t>5. As Crianças Herdarão os Gritos dos Adultos</w:t>
      </w:r>
    </w:p>
    <w:p w:rsid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noProof/>
          <w:color w:val="0275D8"/>
          <w:sz w:val="28"/>
          <w:szCs w:val="28"/>
          <w:lang w:eastAsia="pt-BR"/>
        </w:rPr>
        <w:drawing>
          <wp:inline distT="0" distB="0" distL="0" distR="0">
            <wp:extent cx="4762500" cy="3171825"/>
            <wp:effectExtent l="19050" t="0" r="0" b="9525"/>
            <wp:docPr id="6" name="Imagem 6" descr="https://image.apost.com/media/articletranslation/2018/04/17/12/cee2e447a1a8a2a2bec34bbdb4c1a675_500x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post.com/media/articletranslation/2018/04/17/12/cee2e447a1a8a2a2bec34bbdb4c1a675_500x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A1" w:rsidRDefault="00A35DA1" w:rsidP="00A35DA1">
      <w:pPr>
        <w:spacing w:after="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</w:p>
    <w:p w:rsidR="00A35DA1" w:rsidRPr="00A35DA1" w:rsidRDefault="00A35DA1" w:rsidP="00A35DA1">
      <w:pPr>
        <w:spacing w:after="240" w:line="240" w:lineRule="auto"/>
        <w:jc w:val="both"/>
        <w:rPr>
          <w:rFonts w:ascii="Arial" w:eastAsia="Times New Roman" w:hAnsi="Arial" w:cs="Arial"/>
          <w:color w:val="373A3C"/>
          <w:sz w:val="28"/>
          <w:szCs w:val="28"/>
          <w:lang w:eastAsia="pt-BR"/>
        </w:rPr>
      </w:pPr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Todo mundo conhece a frase "ensinar através do exemplo". Bem, isso vale também quando estamos falando sobre gritar com as crianças. Um</w:t>
      </w:r>
      <w:hyperlink r:id="rId13" w:tgtFrame="_blank" w:history="1">
        <w:r w:rsidRPr="00A35DA1">
          <w:rPr>
            <w:rFonts w:ascii="Arial" w:eastAsia="Times New Roman" w:hAnsi="Arial" w:cs="Arial"/>
            <w:color w:val="5262B7"/>
            <w:sz w:val="28"/>
            <w:szCs w:val="28"/>
            <w:lang w:eastAsia="pt-BR"/>
          </w:rPr>
          <w:t> estudo da Universidade Brown</w:t>
        </w:r>
      </w:hyperlink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 descobriu que, aos 9 anos de idade, a maioria das crianças já aprendeu os hábitos e rotinas que levarão consigo para o resto da vida. Isso inclui aprender a gritar. Se você não quer que seus filhos </w:t>
      </w:r>
      <w:proofErr w:type="gram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caiam</w:t>
      </w:r>
      <w:proofErr w:type="gram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 xml:space="preserve"> no mesmo erro que você e se tornem adultos </w:t>
      </w:r>
      <w:proofErr w:type="spellStart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estéricos</w:t>
      </w:r>
      <w:proofErr w:type="spellEnd"/>
      <w:r w:rsidRPr="00A35DA1">
        <w:rPr>
          <w:rFonts w:ascii="Arial" w:eastAsia="Times New Roman" w:hAnsi="Arial" w:cs="Arial"/>
          <w:color w:val="373A3C"/>
          <w:sz w:val="28"/>
          <w:szCs w:val="28"/>
          <w:lang w:eastAsia="pt-BR"/>
        </w:rPr>
        <w:t>, evite gritar sempre que possível!!</w:t>
      </w:r>
      <w:proofErr w:type="gramStart"/>
    </w:p>
    <w:p w:rsidR="00A35DA1" w:rsidRPr="00A35DA1" w:rsidRDefault="00A35DA1" w:rsidP="00A35DA1">
      <w:pPr>
        <w:jc w:val="both"/>
        <w:rPr>
          <w:rFonts w:ascii="Arial" w:hAnsi="Arial" w:cs="Arial"/>
          <w:sz w:val="28"/>
          <w:szCs w:val="28"/>
        </w:rPr>
      </w:pPr>
      <w:proofErr w:type="gramEnd"/>
    </w:p>
    <w:sectPr w:rsidR="00A35DA1" w:rsidRPr="00A35DA1" w:rsidSect="001B5E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35DA1"/>
    <w:rsid w:val="001B5ECB"/>
    <w:rsid w:val="00A35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ECB"/>
  </w:style>
  <w:style w:type="paragraph" w:styleId="Ttulo1">
    <w:name w:val="heading 1"/>
    <w:basedOn w:val="Normal"/>
    <w:link w:val="Ttulo1Char"/>
    <w:uiPriority w:val="9"/>
    <w:qFormat/>
    <w:rsid w:val="00A35D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A35D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5DA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35DA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35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35DA1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A35DA1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A35DA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2123">
          <w:marLeft w:val="0"/>
          <w:marRight w:val="0"/>
          <w:marTop w:val="450"/>
          <w:marBottom w:val="450"/>
          <w:divBdr>
            <w:top w:val="single" w:sz="6" w:space="11" w:color="E9EBEE"/>
            <w:left w:val="single" w:sz="2" w:space="0" w:color="E9EBEE"/>
            <w:bottom w:val="single" w:sz="6" w:space="11" w:color="E9EBEE"/>
            <w:right w:val="single" w:sz="2" w:space="0" w:color="E9EBEE"/>
          </w:divBdr>
          <w:divsChild>
            <w:div w:id="13221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5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0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16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22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ytimes.com/2004/11/09/health/scream-at-your-own-risk-and-your-childrens.html" TargetMode="External"/><Relationship Id="rId13" Type="http://schemas.openxmlformats.org/officeDocument/2006/relationships/hyperlink" Target="https://www.psychologytoday.com/blog/school-thought/201502/study-finds-habits-in-children-take-root-age-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sychologytoday.com/blog/towards-recovery/201704/please-yell-me" TargetMode="External"/><Relationship Id="rId11" Type="http://schemas.openxmlformats.org/officeDocument/2006/relationships/hyperlink" Target="https://www.therelationshipdoc.org/how-voice-tone-affects-your-relationships-its-not-what-you-say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590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2019-03-28T19:12:00Z</dcterms:created>
  <dcterms:modified xsi:type="dcterms:W3CDTF">2019-03-28T20:05:00Z</dcterms:modified>
</cp:coreProperties>
</file>