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A9" w:rsidRPr="00D941B0" w:rsidRDefault="003D15A9">
      <w:pPr>
        <w:rPr>
          <w:rFonts w:ascii="Arial" w:hAnsi="Arial" w:cs="Arial"/>
          <w:sz w:val="24"/>
          <w:szCs w:val="24"/>
        </w:rPr>
      </w:pPr>
    </w:p>
    <w:p w:rsidR="00D941B0" w:rsidRPr="00D941B0" w:rsidRDefault="00D941B0">
      <w:pPr>
        <w:rPr>
          <w:rFonts w:ascii="Arial" w:hAnsi="Arial" w:cs="Arial"/>
          <w:sz w:val="24"/>
          <w:szCs w:val="24"/>
        </w:rPr>
      </w:pPr>
    </w:p>
    <w:p w:rsidR="00045F00" w:rsidRPr="00045F00" w:rsidRDefault="00D941B0" w:rsidP="00045F00">
      <w:pPr>
        <w:jc w:val="right"/>
        <w:rPr>
          <w:sz w:val="24"/>
        </w:rPr>
      </w:pPr>
      <w:r>
        <w:rPr>
          <w:rFonts w:ascii="Arial" w:eastAsia="Times New Roman" w:hAnsi="Arial" w:cs="Arial"/>
          <w:b/>
          <w:kern w:val="36"/>
          <w:sz w:val="32"/>
          <w:szCs w:val="24"/>
          <w:u w:val="single"/>
          <w:lang w:eastAsia="pt-BR"/>
        </w:rPr>
        <w:t>C</w:t>
      </w:r>
      <w:r w:rsidRPr="00D941B0">
        <w:rPr>
          <w:rFonts w:ascii="Arial" w:eastAsia="Times New Roman" w:hAnsi="Arial" w:cs="Arial"/>
          <w:b/>
          <w:kern w:val="36"/>
          <w:sz w:val="32"/>
          <w:szCs w:val="24"/>
          <w:u w:val="single"/>
          <w:lang w:eastAsia="pt-BR"/>
        </w:rPr>
        <w:t>iência x filosofia: A diferença de ideais entre as áreas</w:t>
      </w:r>
      <w:r w:rsidR="00045F00" w:rsidRPr="00045F00">
        <w:rPr>
          <w:sz w:val="24"/>
        </w:rPr>
        <w:t xml:space="preserve"> </w:t>
      </w:r>
      <w:proofErr w:type="spellStart"/>
      <w:r w:rsidR="00045F00" w:rsidRPr="00D941B0">
        <w:rPr>
          <w:sz w:val="24"/>
        </w:rPr>
        <w:t>By</w:t>
      </w:r>
      <w:proofErr w:type="spellEnd"/>
      <w:r w:rsidR="00045F00" w:rsidRPr="00D941B0">
        <w:rPr>
          <w:sz w:val="24"/>
        </w:rPr>
        <w:t xml:space="preserve"> Portal da Educação</w:t>
      </w:r>
    </w:p>
    <w:p w:rsidR="00045F00" w:rsidRPr="00D941B0" w:rsidRDefault="00045F00" w:rsidP="00D941B0">
      <w:pPr>
        <w:shd w:val="clear" w:color="auto" w:fill="FFFFFF"/>
        <w:spacing w:before="450" w:after="22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kern w:val="36"/>
          <w:sz w:val="32"/>
          <w:szCs w:val="24"/>
          <w:u w:val="single"/>
          <w:lang w:eastAsia="pt-BR"/>
        </w:rPr>
        <w:t>Parte 1</w:t>
      </w:r>
    </w:p>
    <w:p w:rsidR="00045F00" w:rsidRDefault="00045F00" w:rsidP="00D941B0">
      <w:pPr>
        <w:shd w:val="clear" w:color="auto" w:fill="FFFFFF"/>
        <w:spacing w:after="0" w:line="240" w:lineRule="auto"/>
        <w:jc w:val="center"/>
      </w:pPr>
    </w:p>
    <w:p w:rsidR="00045F00" w:rsidRDefault="00045F00" w:rsidP="00D941B0">
      <w:pPr>
        <w:shd w:val="clear" w:color="auto" w:fill="FFFFFF"/>
        <w:spacing w:after="0" w:line="240" w:lineRule="auto"/>
        <w:jc w:val="center"/>
      </w:pPr>
    </w:p>
    <w:p w:rsidR="00D941B0" w:rsidRDefault="00ED3419" w:rsidP="00045F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hyperlink r:id="rId4" w:history="1">
        <w:r w:rsidR="00D941B0" w:rsidRPr="00D941B0">
          <w:rPr>
            <w:rFonts w:ascii="Arial" w:eastAsia="Times New Roman" w:hAnsi="Arial" w:cs="Arial"/>
            <w:b/>
            <w:sz w:val="24"/>
            <w:szCs w:val="24"/>
            <w:u w:val="single"/>
            <w:lang w:eastAsia="pt-BR"/>
          </w:rPr>
          <w:t>PEDAGOGIA</w:t>
        </w:r>
      </w:hyperlink>
    </w:p>
    <w:p w:rsidR="00D941B0" w:rsidRDefault="00D941B0" w:rsidP="00D941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41B0">
        <w:rPr>
          <w:rFonts w:ascii="Arial" w:eastAsia="Times New Roman" w:hAnsi="Arial" w:cs="Arial"/>
          <w:sz w:val="24"/>
          <w:szCs w:val="24"/>
          <w:lang w:eastAsia="pt-BR"/>
        </w:rPr>
        <w:t>O ser humano é naturalmente movido pelo desejo por conhecimento, desde pequenos questionamos o porquê de diversos fatos, situações, coisas e demais acontecimentos que fazem parte do nosso dia a dia. O debate entre ciência e filosofia é provavelmente uma das questões que mais ressaltam essa necessidade de conhecimento, seja de qual natureza for.</w:t>
      </w:r>
    </w:p>
    <w:p w:rsidR="00D941B0" w:rsidRDefault="00D941B0" w:rsidP="00D941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41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45F00">
        <w:rPr>
          <w:rFonts w:ascii="Arial" w:eastAsia="Times New Roman" w:hAnsi="Arial" w:cs="Arial"/>
          <w:b/>
          <w:bCs/>
          <w:smallCaps/>
          <w:sz w:val="24"/>
          <w:szCs w:val="24"/>
          <w:u w:val="single"/>
          <w:lang w:eastAsia="pt-BR"/>
        </w:rPr>
        <w:t>Ciência </w:t>
      </w:r>
      <w:r w:rsidRPr="00D941B0">
        <w:rPr>
          <w:rFonts w:ascii="Arial" w:eastAsia="Times New Roman" w:hAnsi="Arial" w:cs="Arial"/>
          <w:sz w:val="24"/>
          <w:szCs w:val="24"/>
          <w:lang w:eastAsia="pt-BR"/>
        </w:rPr>
        <w:br/>
        <w:t>A ciência consiste na aplicação de teorias já testadas e aceitas pelo meio científico para a explicação de determinados eventos que permeiam o nosso dia a dia. A utilização da ciência na explicação dos fenômenos permite resultados conclusivos e muitas vezes irrefutáveis do ponto de vista racional, resultando em uma resposta consistente para as indagações sugeridas, como por exemplo, “porque a terra é azul?”.</w:t>
      </w:r>
    </w:p>
    <w:p w:rsidR="00045F00" w:rsidRDefault="00045F00" w:rsidP="00D941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5F00" w:rsidRPr="00045F00" w:rsidRDefault="00045F00" w:rsidP="00045F00">
      <w:pPr>
        <w:jc w:val="right"/>
        <w:rPr>
          <w:sz w:val="24"/>
        </w:rPr>
      </w:pPr>
      <w:r>
        <w:rPr>
          <w:rFonts w:ascii="Arial" w:eastAsia="Times New Roman" w:hAnsi="Arial" w:cs="Arial"/>
          <w:b/>
          <w:kern w:val="36"/>
          <w:sz w:val="32"/>
          <w:szCs w:val="24"/>
          <w:u w:val="single"/>
          <w:lang w:eastAsia="pt-BR"/>
        </w:rPr>
        <w:t>C</w:t>
      </w:r>
      <w:r w:rsidRPr="00D941B0">
        <w:rPr>
          <w:rFonts w:ascii="Arial" w:eastAsia="Times New Roman" w:hAnsi="Arial" w:cs="Arial"/>
          <w:b/>
          <w:kern w:val="36"/>
          <w:sz w:val="32"/>
          <w:szCs w:val="24"/>
          <w:u w:val="single"/>
          <w:lang w:eastAsia="pt-BR"/>
        </w:rPr>
        <w:t>iência x filosofia: A diferença de ideais entre as áreas</w:t>
      </w:r>
      <w:r w:rsidRPr="00045F00">
        <w:rPr>
          <w:sz w:val="24"/>
        </w:rPr>
        <w:t xml:space="preserve"> </w:t>
      </w:r>
      <w:proofErr w:type="spellStart"/>
      <w:r w:rsidRPr="00D941B0">
        <w:rPr>
          <w:sz w:val="24"/>
        </w:rPr>
        <w:t>By</w:t>
      </w:r>
      <w:proofErr w:type="spellEnd"/>
      <w:r w:rsidRPr="00D941B0">
        <w:rPr>
          <w:sz w:val="24"/>
        </w:rPr>
        <w:t xml:space="preserve"> Portal da Educação</w:t>
      </w:r>
    </w:p>
    <w:p w:rsidR="00045F00" w:rsidRPr="00D941B0" w:rsidRDefault="00045F00" w:rsidP="00045F00">
      <w:pPr>
        <w:shd w:val="clear" w:color="auto" w:fill="FFFFFF"/>
        <w:spacing w:before="450" w:after="22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kern w:val="36"/>
          <w:sz w:val="32"/>
          <w:szCs w:val="24"/>
          <w:u w:val="single"/>
          <w:lang w:eastAsia="pt-BR"/>
        </w:rPr>
        <w:t>Parte 2</w:t>
      </w:r>
    </w:p>
    <w:p w:rsidR="00045F00" w:rsidRDefault="00045F00" w:rsidP="00D941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41B0" w:rsidRDefault="00D941B0" w:rsidP="00D941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41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45F00">
        <w:rPr>
          <w:rFonts w:ascii="Arial" w:eastAsia="Times New Roman" w:hAnsi="Arial" w:cs="Arial"/>
          <w:b/>
          <w:bCs/>
          <w:smallCaps/>
          <w:sz w:val="24"/>
          <w:szCs w:val="24"/>
          <w:u w:val="single"/>
          <w:lang w:eastAsia="pt-BR"/>
        </w:rPr>
        <w:t>Filosofia</w:t>
      </w:r>
      <w:r w:rsidRPr="00045F00">
        <w:rPr>
          <w:rFonts w:ascii="Arial" w:eastAsia="Times New Roman" w:hAnsi="Arial" w:cs="Arial"/>
          <w:b/>
          <w:bCs/>
          <w:smallCaps/>
          <w:sz w:val="24"/>
          <w:szCs w:val="24"/>
          <w:lang w:eastAsia="pt-BR"/>
        </w:rPr>
        <w:t> </w:t>
      </w:r>
      <w:r w:rsidRPr="00D941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 filosofia consiste na </w:t>
      </w:r>
      <w:proofErr w:type="gramStart"/>
      <w:r w:rsidRPr="00D941B0">
        <w:rPr>
          <w:rFonts w:ascii="Arial" w:eastAsia="Times New Roman" w:hAnsi="Arial" w:cs="Arial"/>
          <w:sz w:val="24"/>
          <w:szCs w:val="24"/>
          <w:lang w:eastAsia="pt-BR"/>
        </w:rPr>
        <w:t>busca da verdade nos mais diversos</w:t>
      </w:r>
      <w:proofErr w:type="gramEnd"/>
      <w:r w:rsidRPr="00D941B0">
        <w:rPr>
          <w:rFonts w:ascii="Arial" w:eastAsia="Times New Roman" w:hAnsi="Arial" w:cs="Arial"/>
          <w:sz w:val="24"/>
          <w:szCs w:val="24"/>
          <w:lang w:eastAsia="pt-BR"/>
        </w:rPr>
        <w:t xml:space="preserve"> aspectos, quando se trata de eventos explicáveis cientificamente, a filosofia tende a andar de </w:t>
      </w:r>
      <w:proofErr w:type="gramStart"/>
      <w:r w:rsidRPr="00D941B0">
        <w:rPr>
          <w:rFonts w:ascii="Arial" w:eastAsia="Times New Roman" w:hAnsi="Arial" w:cs="Arial"/>
          <w:sz w:val="24"/>
          <w:szCs w:val="24"/>
          <w:lang w:eastAsia="pt-BR"/>
        </w:rPr>
        <w:t>mãos</w:t>
      </w:r>
      <w:proofErr w:type="gramEnd"/>
      <w:r w:rsidRPr="00D941B0">
        <w:rPr>
          <w:rFonts w:ascii="Arial" w:eastAsia="Times New Roman" w:hAnsi="Arial" w:cs="Arial"/>
          <w:sz w:val="24"/>
          <w:szCs w:val="24"/>
          <w:lang w:eastAsia="pt-BR"/>
        </w:rPr>
        <w:t xml:space="preserve"> dadas com a ciência, o ponto dissonante entre as duas áreas diz respeito em especial a áreas que não podem ser explicadas 100% cientificamente, como por exemplo, “de onde vem o amor?”, a ciência utilizaria uma série de interações químicas no cérebro para explicar esse sentimento, porém a filosofia vai além buscando a real essência do acontecimento o que não significa necessariamente sua explicação científica.</w:t>
      </w:r>
    </w:p>
    <w:p w:rsidR="00D941B0" w:rsidRPr="00D941B0" w:rsidRDefault="00D941B0" w:rsidP="00D941B0">
      <w:pPr>
        <w:shd w:val="clear" w:color="auto" w:fill="FFFFFF"/>
        <w:spacing w:after="150" w:line="240" w:lineRule="auto"/>
        <w:jc w:val="both"/>
        <w:rPr>
          <w:rFonts w:ascii="Roboto-Regular" w:eastAsia="Times New Roman" w:hAnsi="Roboto-Regular" w:cs="Times New Roman"/>
          <w:color w:val="7A7A7A"/>
          <w:sz w:val="26"/>
          <w:szCs w:val="24"/>
          <w:lang w:eastAsia="pt-BR"/>
        </w:rPr>
      </w:pPr>
      <w:r w:rsidRPr="00D941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45F00">
        <w:rPr>
          <w:rFonts w:ascii="Arial" w:eastAsia="Times New Roman" w:hAnsi="Arial" w:cs="Arial"/>
          <w:b/>
          <w:bCs/>
          <w:smallCaps/>
          <w:sz w:val="24"/>
          <w:szCs w:val="24"/>
          <w:u w:val="single"/>
          <w:lang w:eastAsia="pt-BR"/>
        </w:rPr>
        <w:t>Conclusão</w:t>
      </w:r>
      <w:r w:rsidRPr="00D941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Ambas as áreas, tanto a filosofia como a ciência possuem uma importância </w:t>
      </w:r>
      <w:r w:rsidRPr="00D941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fundamental para o desenvolvimento da sociedade, admitir que apenas um desses caminhos </w:t>
      </w:r>
      <w:proofErr w:type="gramStart"/>
      <w:r w:rsidRPr="00D941B0">
        <w:rPr>
          <w:rFonts w:ascii="Arial" w:eastAsia="Times New Roman" w:hAnsi="Arial" w:cs="Arial"/>
          <w:sz w:val="24"/>
          <w:szCs w:val="24"/>
          <w:lang w:eastAsia="pt-BR"/>
        </w:rPr>
        <w:t>leva</w:t>
      </w:r>
      <w:proofErr w:type="gramEnd"/>
      <w:r w:rsidRPr="00D941B0">
        <w:rPr>
          <w:rFonts w:ascii="Arial" w:eastAsia="Times New Roman" w:hAnsi="Arial" w:cs="Arial"/>
          <w:sz w:val="24"/>
          <w:szCs w:val="24"/>
          <w:lang w:eastAsia="pt-BR"/>
        </w:rPr>
        <w:t xml:space="preserve"> à verdade absoluta é errôneo e pode significar o retrocesso do conhecimento, pois muitas questões científicas possuem raízes de questionamentos filosóficos, bem como muitas indagações filosóficas partem de pressupostos que a ciência não consegue explicar de modo racional ou científico</w:t>
      </w:r>
      <w:r w:rsidRPr="00D941B0">
        <w:rPr>
          <w:rFonts w:ascii="Roboto-Regular" w:eastAsia="Times New Roman" w:hAnsi="Roboto-Regular" w:cs="Times New Roman"/>
          <w:color w:val="7A7A7A"/>
          <w:sz w:val="24"/>
          <w:szCs w:val="24"/>
          <w:lang w:eastAsia="pt-BR"/>
        </w:rPr>
        <w:t>.</w:t>
      </w:r>
    </w:p>
    <w:sectPr w:rsidR="00D941B0" w:rsidRPr="00D941B0" w:rsidSect="003D1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941B0"/>
    <w:rsid w:val="00045F00"/>
    <w:rsid w:val="003D15A9"/>
    <w:rsid w:val="0054176F"/>
    <w:rsid w:val="00D941B0"/>
    <w:rsid w:val="00ED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A9"/>
  </w:style>
  <w:style w:type="paragraph" w:styleId="Ttulo1">
    <w:name w:val="heading 1"/>
    <w:basedOn w:val="Normal"/>
    <w:link w:val="Ttulo1Char"/>
    <w:uiPriority w:val="9"/>
    <w:qFormat/>
    <w:rsid w:val="00D94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41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41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41B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3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rtaleducacao.com.br/conteudo/artigos/pedagogia/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2019-01-22T17:29:00Z</dcterms:created>
  <dcterms:modified xsi:type="dcterms:W3CDTF">2019-03-02T19:15:00Z</dcterms:modified>
</cp:coreProperties>
</file>