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3B" w:rsidRPr="00FE6E3B" w:rsidRDefault="00FE6E3B" w:rsidP="00FE6E3B">
      <w:pPr>
        <w:shd w:val="clear" w:color="auto" w:fill="FFFFFF"/>
        <w:spacing w:after="375" w:line="900" w:lineRule="atLeast"/>
        <w:jc w:val="both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b/>
          <w:bCs/>
          <w:color w:val="000000"/>
          <w:kern w:val="36"/>
          <w:sz w:val="28"/>
          <w:szCs w:val="28"/>
          <w:lang w:eastAsia="pt-BR"/>
        </w:rPr>
        <w:t>Quais os efeitos da tecnologia no desenvolvimento das crianças?</w:t>
      </w:r>
    </w:p>
    <w:p w:rsidR="00FE6E3B" w:rsidRPr="00FE6E3B" w:rsidRDefault="00FE6E3B" w:rsidP="00FE6E3B">
      <w:pPr>
        <w:shd w:val="clear" w:color="auto" w:fill="FFFFFF"/>
        <w:spacing w:after="300" w:line="360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pt-BR"/>
        </w:rPr>
      </w:pPr>
      <w:proofErr w:type="spellStart"/>
      <w:r w:rsidRPr="00FE6E3B">
        <w:rPr>
          <w:rFonts w:ascii="inherit" w:eastAsia="Times New Roman" w:hAnsi="inherit" w:cs="Arial"/>
          <w:sz w:val="28"/>
          <w:szCs w:val="28"/>
          <w:lang w:eastAsia="pt-BR"/>
        </w:rPr>
        <w:t>Wired</w:t>
      </w:r>
      <w:proofErr w:type="spellEnd"/>
      <w:r w:rsidRPr="00FE6E3B">
        <w:rPr>
          <w:rFonts w:ascii="inherit" w:eastAsia="Times New Roman" w:hAnsi="inherit" w:cs="Arial"/>
          <w:sz w:val="28"/>
          <w:szCs w:val="28"/>
          <w:lang w:eastAsia="pt-BR"/>
        </w:rPr>
        <w:t xml:space="preserve"> traz levantamento de rede de pesquisa conectada sobre hábitos e indicações para melhor desenvolvimento das crianças com a tecnologia</w:t>
      </w:r>
    </w:p>
    <w:p w:rsidR="00FE6E3B" w:rsidRPr="00FE6E3B" w:rsidRDefault="00FE6E3B" w:rsidP="00FE6E3B">
      <w:pPr>
        <w:shd w:val="clear" w:color="auto" w:fill="FFFFFF"/>
        <w:spacing w:line="240" w:lineRule="atLeast"/>
        <w:jc w:val="both"/>
        <w:textAlignment w:val="baseline"/>
        <w:rPr>
          <w:rFonts w:ascii="inherit" w:eastAsia="Times New Roman" w:hAnsi="inherit" w:cs="Arial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sz w:val="28"/>
          <w:szCs w:val="28"/>
          <w:lang w:eastAsia="pt-BR"/>
        </w:rPr>
        <w:t>Por: </w:t>
      </w:r>
      <w:hyperlink r:id="rId4" w:tooltip="Posts de Jade Gonçalves Castilho Leite" w:history="1">
        <w:r w:rsidRPr="00FE6E3B">
          <w:rPr>
            <w:rFonts w:ascii="inherit" w:eastAsia="Times New Roman" w:hAnsi="inherit" w:cs="Arial"/>
            <w:b/>
            <w:bCs/>
            <w:sz w:val="28"/>
            <w:szCs w:val="28"/>
            <w:u w:val="single"/>
            <w:lang w:eastAsia="pt-BR"/>
          </w:rPr>
          <w:t>Jade Gonçalves Castilho Leite</w:t>
        </w:r>
      </w:hyperlink>
      <w:r w:rsidRPr="00FE6E3B">
        <w:rPr>
          <w:rFonts w:ascii="inherit" w:eastAsia="Times New Roman" w:hAnsi="inherit" w:cs="Arial"/>
          <w:sz w:val="28"/>
          <w:szCs w:val="28"/>
          <w:lang w:eastAsia="pt-BR"/>
        </w:rPr>
        <w:t> -  </w:t>
      </w: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No cenário midiático e </w:t>
      </w:r>
      <w:proofErr w:type="spellStart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hiperpersonalizado</w:t>
      </w:r>
      <w:proofErr w:type="spell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 da sociedade atual, com um boom de redes sociais, aplicativos e </w:t>
      </w:r>
      <w:proofErr w:type="spellStart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bots</w:t>
      </w:r>
      <w:proofErr w:type="spell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, qual o comportamento das crianças? No que o uso das tecnologias pode beneficiar ou atrapalhar o desenvolvimento delas? A </w:t>
      </w:r>
      <w:proofErr w:type="spellStart"/>
      <w:r w:rsidRPr="00FE6E3B">
        <w:rPr>
          <w:rFonts w:ascii="inherit" w:eastAsia="Times New Roman" w:hAnsi="inherit" w:cs="Arial"/>
          <w:i/>
          <w:iCs/>
          <w:color w:val="333333"/>
          <w:sz w:val="28"/>
          <w:szCs w:val="28"/>
          <w:lang w:eastAsia="pt-BR"/>
        </w:rPr>
        <w:t>Wired</w:t>
      </w:r>
      <w:proofErr w:type="spell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 fez um levantamento de uma rede de pesquisa conectada sobre o assunto com hábitos e indicações para uma melhor relação dos pequenos com a tecnologia e a midiatização.</w:t>
      </w:r>
    </w:p>
    <w:p w:rsidR="00FE6E3B" w:rsidRPr="00FE6E3B" w:rsidRDefault="00FE6E3B" w:rsidP="00FE6E3B">
      <w:pPr>
        <w:shd w:val="clear" w:color="auto" w:fill="FFFFFF"/>
        <w:spacing w:after="36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Em outubro de 2018, a Academia Americana de Pediatria lançou um documento que afrouxa algumas orientações antigas. O primeiro contato com o universo digital, por exemplo, que antes só deveria ocorrer após os 2 anos de idade, agora está permitido a partir dos 18 meses, desde que com supervisão e participação ativa dos pais.</w:t>
      </w:r>
    </w:p>
    <w:p w:rsidR="00FE6E3B" w:rsidRPr="00FE6E3B" w:rsidRDefault="00FE6E3B" w:rsidP="00FE6E3B">
      <w:pPr>
        <w:shd w:val="clear" w:color="auto" w:fill="FFFFFF"/>
        <w:spacing w:after="36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No entanto, especialistas apontam que brincar é essencial. Segundo o levantamento, os desafios trazidos pela atividade formam estruturas cerebrais ligadas à inteligência matemática e à noção de espaço.</w:t>
      </w:r>
    </w:p>
    <w:p w:rsidR="00FE6E3B" w:rsidRPr="00FE6E3B" w:rsidRDefault="00FE6E3B" w:rsidP="00FE6E3B">
      <w:pPr>
        <w:shd w:val="clear" w:color="auto" w:fill="FFFFFF"/>
        <w:spacing w:after="36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Uma saída para driblar os excessos de uso da tecnologia é estabelecer períodos </w:t>
      </w:r>
      <w:proofErr w:type="spellStart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offline</w:t>
      </w:r>
      <w:proofErr w:type="spell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 diários para toda a família.  Já o vício nas redes sociais é um problema recorrente, por isso elas devem ser evitadas até os 13 anos, já que podem causar ansiedade e baixa </w:t>
      </w:r>
      <w:proofErr w:type="spellStart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autoestima</w:t>
      </w:r>
      <w:proofErr w:type="spell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.</w:t>
      </w: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i/>
          <w:iCs/>
          <w:color w:val="333333"/>
          <w:sz w:val="28"/>
          <w:szCs w:val="28"/>
          <w:lang w:eastAsia="pt-BR"/>
        </w:rPr>
        <w:t>Veja abaixo algumas recomendações:</w:t>
      </w: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>Telas antes da cama</w:t>
      </w:r>
    </w:p>
    <w:p w:rsidR="00FE6E3B" w:rsidRPr="00FE6E3B" w:rsidRDefault="00FE6E3B" w:rsidP="00FE6E3B">
      <w:pPr>
        <w:shd w:val="clear" w:color="auto" w:fill="FFFFFF"/>
        <w:spacing w:after="36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O teor de cortisol com a produção induzida pela luz azul suprime a melatonina e prejudica o sono.</w:t>
      </w: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>Telas durante a refeição</w:t>
      </w:r>
    </w:p>
    <w:p w:rsidR="00FE6E3B" w:rsidRPr="00FE6E3B" w:rsidRDefault="00FE6E3B" w:rsidP="00FE6E3B">
      <w:pPr>
        <w:shd w:val="clear" w:color="auto" w:fill="FFFFFF"/>
        <w:spacing w:after="36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O hábito está ligado ao excesso de comida, bem como às habilidades sociais e </w:t>
      </w:r>
      <w:proofErr w:type="spellStart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linguísticas</w:t>
      </w:r>
      <w:proofErr w:type="spell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 atrasadas, devido à falta de conversas familiares.</w:t>
      </w: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</w:pPr>
      <w:proofErr w:type="spellStart"/>
      <w:proofErr w:type="gramStart"/>
      <w:r w:rsidRPr="00FE6E3B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lastRenderedPageBreak/>
        <w:t>YouTube</w:t>
      </w:r>
      <w:proofErr w:type="spellEnd"/>
      <w:proofErr w:type="gramEnd"/>
    </w:p>
    <w:p w:rsidR="00FE6E3B" w:rsidRPr="00FE6E3B" w:rsidRDefault="00FE6E3B" w:rsidP="00FE6E3B">
      <w:pPr>
        <w:shd w:val="clear" w:color="auto" w:fill="FFFFFF"/>
        <w:spacing w:after="36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Para reduzir o risco de as crianças tropeçarem em conteúdo duvidoso, desative a reprodução automática e o modo restrito.</w:t>
      </w: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>Mídias Sociais</w:t>
      </w:r>
    </w:p>
    <w:p w:rsidR="00FE6E3B" w:rsidRPr="00FE6E3B" w:rsidRDefault="00FE6E3B" w:rsidP="00FE6E3B">
      <w:pPr>
        <w:shd w:val="clear" w:color="auto" w:fill="FFFFFF"/>
        <w:spacing w:after="36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A maioria dos adolescentes diz que a mídia social os ajuda a se sentir mais conectados aos amigos, embora o uso pesado esteja ligado à depressão e à ansiedade. Aplicativos como o </w:t>
      </w:r>
      <w:proofErr w:type="spellStart"/>
      <w:proofErr w:type="gramStart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RescueTime</w:t>
      </w:r>
      <w:proofErr w:type="spellEnd"/>
      <w:proofErr w:type="gram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 podem ajudar as crianças a refletir sobre o uso da tela.</w:t>
      </w: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>Filmes</w:t>
      </w: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Para conteúdo adequado à idade, consulte sites de avaliação independentes, como o </w:t>
      </w:r>
      <w:proofErr w:type="spellStart"/>
      <w:r w:rsidRPr="00FE6E3B">
        <w:rPr>
          <w:rFonts w:ascii="inherit" w:eastAsia="Times New Roman" w:hAnsi="inherit" w:cs="Arial"/>
          <w:i/>
          <w:iCs/>
          <w:color w:val="333333"/>
          <w:sz w:val="28"/>
          <w:szCs w:val="28"/>
          <w:lang w:eastAsia="pt-BR"/>
        </w:rPr>
        <w:t>Common</w:t>
      </w:r>
      <w:proofErr w:type="spellEnd"/>
      <w:r w:rsidRPr="00FE6E3B">
        <w:rPr>
          <w:rFonts w:ascii="inherit" w:eastAsia="Times New Roman" w:hAnsi="inherit" w:cs="Arial"/>
          <w:i/>
          <w:iCs/>
          <w:color w:val="333333"/>
          <w:sz w:val="28"/>
          <w:szCs w:val="28"/>
          <w:lang w:eastAsia="pt-BR"/>
        </w:rPr>
        <w:t xml:space="preserve"> </w:t>
      </w:r>
      <w:proofErr w:type="spellStart"/>
      <w:r w:rsidRPr="00FE6E3B">
        <w:rPr>
          <w:rFonts w:ascii="inherit" w:eastAsia="Times New Roman" w:hAnsi="inherit" w:cs="Arial"/>
          <w:i/>
          <w:iCs/>
          <w:color w:val="333333"/>
          <w:sz w:val="28"/>
          <w:szCs w:val="28"/>
          <w:lang w:eastAsia="pt-BR"/>
        </w:rPr>
        <w:t>Sense</w:t>
      </w:r>
      <w:proofErr w:type="spellEnd"/>
      <w:r w:rsidRPr="00FE6E3B">
        <w:rPr>
          <w:rFonts w:ascii="inherit" w:eastAsia="Times New Roman" w:hAnsi="inherit" w:cs="Arial"/>
          <w:i/>
          <w:iCs/>
          <w:color w:val="333333"/>
          <w:sz w:val="28"/>
          <w:szCs w:val="28"/>
          <w:lang w:eastAsia="pt-BR"/>
        </w:rPr>
        <w:t xml:space="preserve"> Media</w:t>
      </w: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.</w:t>
      </w: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>Videogames ativos</w:t>
      </w: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Os consoles como </w:t>
      </w:r>
      <w:proofErr w:type="spellStart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Wii</w:t>
      </w:r>
      <w:proofErr w:type="spell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 e </w:t>
      </w:r>
      <w:proofErr w:type="spellStart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Kinect</w:t>
      </w:r>
      <w:proofErr w:type="spell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, e os jogos mais recentes</w:t>
      </w:r>
      <w:hyperlink r:id="rId5" w:history="1">
        <w:proofErr w:type="gramStart"/>
        <w:r w:rsidRPr="00FE6E3B">
          <w:rPr>
            <w:rFonts w:ascii="inherit" w:eastAsia="Times New Roman" w:hAnsi="inherit" w:cs="Arial"/>
            <w:color w:val="333333"/>
            <w:sz w:val="28"/>
            <w:szCs w:val="28"/>
            <w:u w:val="single"/>
            <w:lang w:eastAsia="pt-BR"/>
          </w:rPr>
          <w:t>,</w:t>
        </w:r>
        <w:proofErr w:type="gramEnd"/>
      </w:hyperlink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 como </w:t>
      </w:r>
      <w:proofErr w:type="spellStart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Beat</w:t>
      </w:r>
      <w:proofErr w:type="spell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 Sabre e </w:t>
      </w:r>
      <w:proofErr w:type="spellStart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Rec</w:t>
      </w:r>
      <w:proofErr w:type="spell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 </w:t>
      </w:r>
      <w:proofErr w:type="spellStart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Room</w:t>
      </w:r>
      <w:proofErr w:type="spell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, podem ajudar as crianças a se exercitar.</w:t>
      </w: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>Chats de vídeo com a família</w:t>
      </w:r>
    </w:p>
    <w:p w:rsidR="00FE6E3B" w:rsidRPr="00FE6E3B" w:rsidRDefault="00FE6E3B" w:rsidP="00FE6E3B">
      <w:pPr>
        <w:shd w:val="clear" w:color="auto" w:fill="FFFFFF"/>
        <w:spacing w:after="36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 xml:space="preserve">Enquanto crianças com menos de dois anos têm pouca capacidade de aprender com fontes </w:t>
      </w:r>
      <w:proofErr w:type="gramStart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2D</w:t>
      </w:r>
      <w:proofErr w:type="gramEnd"/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, os pediatras aprovam as conversas de vídeo a partir dos 18 meses.</w:t>
      </w:r>
    </w:p>
    <w:p w:rsidR="00FE6E3B" w:rsidRPr="00FE6E3B" w:rsidRDefault="00FE6E3B" w:rsidP="00FE6E3B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 xml:space="preserve">Música, </w:t>
      </w:r>
      <w:proofErr w:type="spellStart"/>
      <w:r w:rsidRPr="00FE6E3B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>audiolivros</w:t>
      </w:r>
      <w:proofErr w:type="spellEnd"/>
      <w:r w:rsidRPr="00FE6E3B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 xml:space="preserve"> e </w:t>
      </w:r>
      <w:proofErr w:type="spellStart"/>
      <w:r w:rsidRPr="00FE6E3B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>podcasts</w:t>
      </w:r>
      <w:proofErr w:type="spellEnd"/>
    </w:p>
    <w:p w:rsidR="00FE6E3B" w:rsidRPr="00FE6E3B" w:rsidRDefault="00FE6E3B" w:rsidP="00FE6E3B">
      <w:pPr>
        <w:shd w:val="clear" w:color="auto" w:fill="FFFFFF"/>
        <w:spacing w:after="360" w:line="360" w:lineRule="atLeast"/>
        <w:jc w:val="both"/>
        <w:textAlignment w:val="baseline"/>
        <w:rPr>
          <w:rFonts w:ascii="inherit" w:eastAsia="Times New Roman" w:hAnsi="inherit" w:cs="Arial"/>
          <w:color w:val="333333"/>
          <w:sz w:val="28"/>
          <w:szCs w:val="28"/>
          <w:lang w:eastAsia="pt-BR"/>
        </w:rPr>
      </w:pPr>
      <w:r w:rsidRPr="00FE6E3B">
        <w:rPr>
          <w:rFonts w:ascii="inherit" w:eastAsia="Times New Roman" w:hAnsi="inherit" w:cs="Arial"/>
          <w:color w:val="333333"/>
          <w:sz w:val="28"/>
          <w:szCs w:val="28"/>
          <w:lang w:eastAsia="pt-BR"/>
        </w:rPr>
        <w:t>O envolvimento ativo com música – cantar, dançar e bater palmas – pode aumentar a criatividade, o desenvolvimento da linguagem e o humor.</w:t>
      </w:r>
    </w:p>
    <w:p w:rsidR="00007EF6" w:rsidRPr="00FE6E3B" w:rsidRDefault="00007EF6" w:rsidP="00FE6E3B">
      <w:pPr>
        <w:jc w:val="both"/>
        <w:rPr>
          <w:sz w:val="28"/>
          <w:szCs w:val="28"/>
        </w:rPr>
      </w:pPr>
    </w:p>
    <w:sectPr w:rsidR="00007EF6" w:rsidRPr="00FE6E3B" w:rsidSect="00007E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E6E3B"/>
    <w:rsid w:val="00007EF6"/>
    <w:rsid w:val="00FE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EF6"/>
  </w:style>
  <w:style w:type="paragraph" w:styleId="Ttulo1">
    <w:name w:val="heading 1"/>
    <w:basedOn w:val="Normal"/>
    <w:link w:val="Ttulo1Char"/>
    <w:uiPriority w:val="9"/>
    <w:qFormat/>
    <w:rsid w:val="00FE6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E6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6E3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E6E3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e">
    <w:name w:val="date"/>
    <w:basedOn w:val="Normal"/>
    <w:rsid w:val="00FE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E6E3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E6E3B"/>
    <w:rPr>
      <w:i/>
      <w:iCs/>
    </w:rPr>
  </w:style>
  <w:style w:type="character" w:styleId="Forte">
    <w:name w:val="Strong"/>
    <w:basedOn w:val="Fontepargpadro"/>
    <w:uiPriority w:val="22"/>
    <w:qFormat/>
    <w:rsid w:val="00FE6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25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73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red.com/tag/videogames/" TargetMode="External"/><Relationship Id="rId4" Type="http://schemas.openxmlformats.org/officeDocument/2006/relationships/hyperlink" Target="https://www.consumidormoderno.com.br/author/jad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2019-05-29T19:57:00Z</dcterms:created>
  <dcterms:modified xsi:type="dcterms:W3CDTF">2019-05-29T19:58:00Z</dcterms:modified>
</cp:coreProperties>
</file>