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2BC" w:rsidRDefault="00E742BC" w:rsidP="00E742BC">
      <w:pPr>
        <w:shd w:val="clear" w:color="auto" w:fill="FFFFFF"/>
        <w:spacing w:after="18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 w:themeColor="text1"/>
          <w:sz w:val="56"/>
          <w:u w:val="single"/>
          <w:lang w:eastAsia="pt-BR"/>
        </w:rPr>
      </w:pPr>
      <w:r w:rsidRPr="00E742BC">
        <w:rPr>
          <w:rFonts w:ascii="Arial" w:eastAsia="Times New Roman" w:hAnsi="Arial" w:cs="Arial"/>
          <w:b/>
          <w:bCs/>
          <w:color w:val="000000" w:themeColor="text1"/>
          <w:sz w:val="56"/>
          <w:u w:val="single"/>
          <w:lang w:eastAsia="pt-BR"/>
        </w:rPr>
        <w:t>Atividades para festa junina</w:t>
      </w:r>
    </w:p>
    <w:p w:rsidR="00E742BC" w:rsidRPr="00E742BC" w:rsidRDefault="00E742BC" w:rsidP="00E742BC">
      <w:pPr>
        <w:shd w:val="clear" w:color="auto" w:fill="FFFFFF"/>
        <w:spacing w:after="180" w:line="240" w:lineRule="auto"/>
        <w:jc w:val="center"/>
        <w:outlineLvl w:val="1"/>
        <w:rPr>
          <w:rFonts w:ascii="Arial" w:eastAsia="Times New Roman" w:hAnsi="Arial" w:cs="Arial"/>
          <w:color w:val="000000" w:themeColor="text1"/>
          <w:sz w:val="56"/>
          <w:szCs w:val="51"/>
          <w:u w:val="single"/>
          <w:lang w:eastAsia="pt-BR"/>
        </w:rPr>
      </w:pPr>
    </w:p>
    <w:p w:rsidR="00E742BC" w:rsidRPr="00E742BC" w:rsidRDefault="00E742BC" w:rsidP="00E742BC">
      <w:pPr>
        <w:shd w:val="clear" w:color="auto" w:fill="FFFFFF"/>
        <w:spacing w:after="180" w:line="240" w:lineRule="auto"/>
        <w:jc w:val="both"/>
        <w:outlineLvl w:val="1"/>
        <w:rPr>
          <w:rFonts w:ascii="Arial" w:eastAsia="Times New Roman" w:hAnsi="Arial" w:cs="Arial"/>
          <w:color w:val="000000" w:themeColor="text1"/>
          <w:sz w:val="51"/>
          <w:szCs w:val="51"/>
          <w:lang w:eastAsia="pt-BR"/>
        </w:rPr>
      </w:pPr>
      <w:r w:rsidRPr="00E742BC">
        <w:rPr>
          <w:rFonts w:ascii="Arial" w:eastAsia="Times New Roman" w:hAnsi="Arial" w:cs="Arial"/>
          <w:b/>
          <w:bCs/>
          <w:color w:val="000000" w:themeColor="text1"/>
          <w:sz w:val="51"/>
          <w:lang w:eastAsia="pt-BR"/>
        </w:rPr>
        <w:t>Corrida de três pés</w:t>
      </w:r>
    </w:p>
    <w:p w:rsidR="00E742BC" w:rsidRPr="00E742BC" w:rsidRDefault="00E742BC" w:rsidP="00E74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742B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857500" cy="1847850"/>
            <wp:effectExtent l="19050" t="0" r="0" b="0"/>
            <wp:docPr id="1" name="Imagem 1" descr="Atividades Festa Junin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Festa Junin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BC" w:rsidRPr="00E742BC" w:rsidRDefault="00E742BC" w:rsidP="00E742B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Marca-se um local de partida e outro de chegada. Os participantes são reunidos em duplas. Com uma fita, o tornozelo direito de um é amarrado ao tornozelo esquerdo de seu par. Dado o sinal, as duplas participantes devem correr até a chegada. Vence a dupla que chegar primeiro.</w:t>
      </w:r>
    </w:p>
    <w:p w:rsidR="00E742BC" w:rsidRPr="00E742BC" w:rsidRDefault="00E742BC" w:rsidP="00E742BC">
      <w:pPr>
        <w:shd w:val="clear" w:color="auto" w:fill="FFFFFF"/>
        <w:spacing w:after="180" w:line="240" w:lineRule="auto"/>
        <w:jc w:val="both"/>
        <w:outlineLvl w:val="1"/>
        <w:rPr>
          <w:rFonts w:ascii="Arial" w:eastAsia="Times New Roman" w:hAnsi="Arial" w:cs="Arial"/>
          <w:color w:val="000000" w:themeColor="text1"/>
          <w:sz w:val="51"/>
          <w:szCs w:val="51"/>
          <w:lang w:eastAsia="pt-BR"/>
        </w:rPr>
      </w:pPr>
      <w:r w:rsidRPr="00E742BC">
        <w:rPr>
          <w:rFonts w:ascii="Arial" w:eastAsia="Times New Roman" w:hAnsi="Arial" w:cs="Arial"/>
          <w:b/>
          <w:bCs/>
          <w:color w:val="000000" w:themeColor="text1"/>
          <w:sz w:val="51"/>
          <w:lang w:eastAsia="pt-BR"/>
        </w:rPr>
        <w:t>Atividades Festa Junina –  Jogo das argolas</w:t>
      </w:r>
    </w:p>
    <w:p w:rsidR="00E742BC" w:rsidRPr="00E742BC" w:rsidRDefault="00E742BC" w:rsidP="00E74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742B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857500" cy="2209800"/>
            <wp:effectExtent l="19050" t="0" r="0" b="0"/>
            <wp:docPr id="2" name="Imagem 2" descr="Atividades Festa Junin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Festa Junin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BC" w:rsidRPr="00E742BC" w:rsidRDefault="00E742BC" w:rsidP="00E742B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Enchem-se com água garrafas plásticas de refrigerante, e marca-se uma linha de arremesso em torno de </w:t>
      </w:r>
      <w:proofErr w:type="gramStart"/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1,5 metro</w:t>
      </w:r>
      <w:proofErr w:type="gramEnd"/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de distância. Cada participante deverá receber argolas para as tentativas de acerto. Vence quem acertar o gargalo das garrafas com o maior número de argolas.</w:t>
      </w:r>
    </w:p>
    <w:p w:rsidR="00E742BC" w:rsidRPr="00E742BC" w:rsidRDefault="00E742BC" w:rsidP="00E742B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Artes:</w:t>
      </w:r>
    </w:p>
    <w:p w:rsidR="00E742BC" w:rsidRPr="00E742BC" w:rsidRDefault="00E742BC" w:rsidP="00E74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742B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7735921"/>
            <wp:effectExtent l="19050" t="0" r="0" b="0"/>
            <wp:docPr id="10" name="Imagem 3" descr="Atividades Festa Junin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Festa Junin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BC" w:rsidRPr="00E742BC" w:rsidRDefault="00E742BC" w:rsidP="00E742B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Ligue os pontos e pinte o desenho:</w:t>
      </w:r>
    </w:p>
    <w:p w:rsidR="00E742BC" w:rsidRPr="00E742BC" w:rsidRDefault="00E742BC" w:rsidP="00E74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742B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7735921"/>
            <wp:effectExtent l="19050" t="0" r="0" b="0"/>
            <wp:docPr id="11" name="Imagem 4" descr="Atividades Festa Junin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Festa Junin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BC" w:rsidRPr="00E742BC" w:rsidRDefault="00E742BC" w:rsidP="00E742B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O baile lá na roça foi até o sol raiar a casa estava cheia, mal se podia andar.</w:t>
      </w:r>
    </w:p>
    <w:p w:rsidR="00E742BC" w:rsidRPr="00E742BC" w:rsidRDefault="00E742BC" w:rsidP="00E74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742B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7735921"/>
            <wp:effectExtent l="19050" t="0" r="0" b="0"/>
            <wp:docPr id="12" name="Imagem 5" descr="Atividades Festa Junin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Festa Junin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BC" w:rsidRPr="00E742BC" w:rsidRDefault="00E742BC" w:rsidP="00E742B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Encontre no caça palavras abaixo palavras relacionadas </w:t>
      </w:r>
      <w:proofErr w:type="gramStart"/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as</w:t>
      </w:r>
      <w:proofErr w:type="gramEnd"/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festas juninas. Cubra-as.</w:t>
      </w:r>
    </w:p>
    <w:p w:rsidR="00E742BC" w:rsidRPr="00E742BC" w:rsidRDefault="00E742BC" w:rsidP="00E74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742B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7735921"/>
            <wp:effectExtent l="19050" t="0" r="0" b="0"/>
            <wp:docPr id="13" name="Imagem 6" descr="Atividades Festa Junin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Festa Junin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BC" w:rsidRPr="00E742BC" w:rsidRDefault="00E742BC" w:rsidP="00E742B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Vamos contar quantos elementos tem em cada conjunto e pintar o quadradinho com número correspondente.</w:t>
      </w:r>
    </w:p>
    <w:p w:rsidR="00E742BC" w:rsidRPr="00E742BC" w:rsidRDefault="00E742BC" w:rsidP="00E74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742B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7735921"/>
            <wp:effectExtent l="19050" t="0" r="0" b="0"/>
            <wp:docPr id="14" name="Imagem 7" descr="Atividades Festa Junin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Festa Junin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BC" w:rsidRPr="00E742BC" w:rsidRDefault="00E742BC" w:rsidP="00E742B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Observe esta ilustração e descubra quais os objetos que estão faltando.</w:t>
      </w:r>
    </w:p>
    <w:p w:rsidR="00E742BC" w:rsidRPr="00E742BC" w:rsidRDefault="00E742BC" w:rsidP="00E74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742B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7735921"/>
            <wp:effectExtent l="19050" t="0" r="0" b="0"/>
            <wp:docPr id="15" name="Imagem 8" descr="Atividades Festa Junin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Festa Junin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BC" w:rsidRPr="00E742BC" w:rsidRDefault="00E742BC" w:rsidP="00E742B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Marque com x </w:t>
      </w:r>
      <w:proofErr w:type="gramStart"/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o desenhos</w:t>
      </w:r>
      <w:proofErr w:type="gramEnd"/>
      <w:r w:rsidRPr="00E742B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que não pertence a uma festa junina.</w:t>
      </w:r>
    </w:p>
    <w:p w:rsidR="00E742BC" w:rsidRPr="00E742BC" w:rsidRDefault="00E742BC" w:rsidP="00E74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742B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7735921"/>
            <wp:effectExtent l="19050" t="0" r="0" b="0"/>
            <wp:docPr id="16" name="Imagem 9" descr="Atividades Festa Junin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Festa Junin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2BC" w:rsidRPr="00E742BC" w:rsidSect="00874C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A7428"/>
    <w:multiLevelType w:val="multilevel"/>
    <w:tmpl w:val="ABF4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EC23E3"/>
    <w:multiLevelType w:val="multilevel"/>
    <w:tmpl w:val="0272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6B51F67"/>
    <w:multiLevelType w:val="multilevel"/>
    <w:tmpl w:val="C96E0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9304BF5"/>
    <w:multiLevelType w:val="multilevel"/>
    <w:tmpl w:val="865A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C45E7A"/>
    <w:multiLevelType w:val="multilevel"/>
    <w:tmpl w:val="72E6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EE5489A"/>
    <w:multiLevelType w:val="multilevel"/>
    <w:tmpl w:val="F2A8D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742BC"/>
    <w:rsid w:val="00874C6F"/>
    <w:rsid w:val="00E74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C6F"/>
  </w:style>
  <w:style w:type="paragraph" w:styleId="Ttulo2">
    <w:name w:val="heading 2"/>
    <w:basedOn w:val="Normal"/>
    <w:link w:val="Ttulo2Char"/>
    <w:uiPriority w:val="9"/>
    <w:qFormat/>
    <w:rsid w:val="00E742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E742B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742BC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E742B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742B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74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4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ducacaoetransformacao.com.br/atividades-festa-junina/atividades-festa-junina-colorir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www.educacaoetransformacao.com.br/atividades-festa-junina/atividades-festa-junina-marcar-com-x/" TargetMode="External"/><Relationship Id="rId7" Type="http://schemas.openxmlformats.org/officeDocument/2006/relationships/hyperlink" Target="https://www.educacaoetransformacao.com.br/atividades-festa-junina/jogo-argolas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educacaoetransformacao.com.br/atividades-festa-junina/atividades-festa-junina-contar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educacaoetransformacao.com.br/atividades-festa-junina/atividades-festa-junina-pontilhado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educacaoetransformacao.com.br/atividades-festa-junina/tres-pes/" TargetMode="External"/><Relationship Id="rId15" Type="http://schemas.openxmlformats.org/officeDocument/2006/relationships/hyperlink" Target="https://www.educacaoetransformacao.com.br/atividades-festa-junina/atividades-festa-junina-caca-palavra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educacaoetransformacao.com.br/atividades-festa-junina/atividades-festa-junina-passa-temp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ducacaoetransformacao.com.br/atividades-festa-junina/atividades-festa-junina-art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171</Words>
  <Characters>927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2019-06-06T19:22:00Z</dcterms:created>
  <dcterms:modified xsi:type="dcterms:W3CDTF">2019-06-06T19:25:00Z</dcterms:modified>
</cp:coreProperties>
</file>