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2D" w:rsidRDefault="008D7F2D"/>
    <w:p w:rsidR="00814D41" w:rsidRDefault="00814D41"/>
    <w:p w:rsidR="00814D41" w:rsidRPr="00814D41" w:rsidRDefault="00814D41" w:rsidP="00814D41">
      <w:pPr>
        <w:spacing w:before="225" w:after="225" w:line="240" w:lineRule="auto"/>
        <w:jc w:val="center"/>
        <w:outlineLvl w:val="0"/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</w:pPr>
      <w:r w:rsidRPr="00814D41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>Buraco negro de laboratório mostra que Stephen Hawking estava certo: estudo</w:t>
      </w:r>
    </w:p>
    <w:p w:rsidR="00814D41" w:rsidRPr="00814D41" w:rsidRDefault="00814D41" w:rsidP="0081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D41">
        <w:rPr>
          <w:rFonts w:ascii="Times New Roman" w:eastAsia="Times New Roman" w:hAnsi="Times New Roman" w:cs="Times New Roman"/>
          <w:sz w:val="24"/>
          <w:szCs w:val="24"/>
          <w:lang w:eastAsia="pt-BR"/>
        </w:rPr>
        <w:t>Por </w:t>
      </w:r>
      <w:hyperlink r:id="rId5" w:tooltip="Posts de Natasha Romanzoti" w:history="1">
        <w:r w:rsidRPr="00814D41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 xml:space="preserve">Natasha </w:t>
        </w:r>
        <w:proofErr w:type="spellStart"/>
        <w:r w:rsidRPr="00814D41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>Romanzoti</w:t>
        </w:r>
        <w:proofErr w:type="spellEnd"/>
      </w:hyperlink>
      <w:r w:rsidRPr="00814D41">
        <w:rPr>
          <w:rFonts w:ascii="Times New Roman" w:eastAsia="Times New Roman" w:hAnsi="Times New Roman" w:cs="Times New Roman"/>
          <w:sz w:val="24"/>
          <w:szCs w:val="24"/>
          <w:lang w:eastAsia="pt-BR"/>
        </w:rPr>
        <w:t>, em 1.06.2019</w:t>
      </w:r>
    </w:p>
    <w:p w:rsidR="00814D41" w:rsidRPr="00814D41" w:rsidRDefault="00814D41" w:rsidP="0081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D41">
        <w:rPr>
          <w:rFonts w:ascii="Times New Roman" w:eastAsia="Times New Roman" w:hAnsi="Times New Roman" w:cs="Times New Roman"/>
          <w:noProof/>
          <w:color w:val="F26101"/>
          <w:sz w:val="24"/>
          <w:szCs w:val="24"/>
          <w:lang w:eastAsia="pt-BR"/>
        </w:rPr>
        <w:drawing>
          <wp:inline distT="0" distB="0" distL="0" distR="0">
            <wp:extent cx="5400040" cy="2886895"/>
            <wp:effectExtent l="19050" t="0" r="0" b="0"/>
            <wp:docPr id="4" name="Imagem 1" descr="https://hypescience.com/wp-content/uploads/2019/05/buraco-negro-analogo-radiacao-hawking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9/05/buraco-negro-analogo-radiacao-hawking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8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Físicos do Instituto de Tecnologia de Israel (</w:t>
      </w:r>
      <w:proofErr w:type="spellStart"/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Technion</w:t>
      </w:r>
      <w:proofErr w:type="spellEnd"/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) confirmaram as previsões de uma teoria de Stephen Hawking sobre buracos negros, utilizando um análogo construído em laboratório.</w:t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814D41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Análogo</w:t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 teoria de Stephen Hawking é chamada de radiação Hawking. Ao tentar aplicar as leis físicas que regem o calor nos buracos negros, o físico percebeu que esses objetos devem emitir radiação de suas superfícies.</w:t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 mecanismo marca uma combinação da mecânica quântica (a ciência das coisas mais minúsculas do universo) com a gravidade (a ciência das interações entre as coisas mais massivas do universo).</w:t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Infelizmente, os astrônomos ainda não podem se aproximar o suficiente de um buraco negro para provar ou refutar a teoria. Assim, a equipe de Israel decidiu testá-la em um análogo de laboratório.</w:t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Os pesquisadores construíram tal análogo de buraco negro usando um estranho material quântico chamado de condensado de Bose-Einstein. Neste </w:t>
      </w:r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“buraco negro artificial” de Bose-Einstein, o horizonte de eventos representa o “ponto sem retorno” para o som, ao invés da luz.</w:t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814D41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O experimento</w:t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Os cientistas criaram um condensado de Bose-Einstein capturando 8.000 átomos de rubídio em um feixe de laser. Condensados ​​de Bose-Einstein são sistemas de átomos </w:t>
      </w:r>
      <w:proofErr w:type="spellStart"/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ultrafrios</w:t>
      </w:r>
      <w:proofErr w:type="spellEnd"/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onde estranhos fenômenos quânticos se tornam visíveis em escalas maiores. Eles são </w:t>
      </w:r>
      <w:proofErr w:type="spellStart"/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frequentemente</w:t>
      </w:r>
      <w:proofErr w:type="spellEnd"/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usados ​​para experiências analógicas como esta.</w:t>
      </w:r>
    </w:p>
    <w:p w:rsidR="00814D41" w:rsidRPr="00814D41" w:rsidRDefault="00814D41" w:rsidP="00814D41">
      <w:pPr>
        <w:spacing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14D41">
        <w:rPr>
          <w:rFonts w:ascii="open_sansregular" w:eastAsia="Times New Roman" w:hAnsi="open_sansregular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400040" cy="3035106"/>
            <wp:effectExtent l="19050" t="0" r="0" b="0"/>
            <wp:docPr id="3" name="Imagem 2" descr="https://hypescience.com/wp-content/uploads/2019/05/buraco-negro-analogo-laboratorio-838x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ypescience.com/wp-content/uploads/2019/05/buraco-negro-analogo-laboratorio-838x47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Os pesquisadores em seguida utilizaram um segundo laser para aumentar a energia potencial de apenas um lado do condensado de Bose-Einstein, tornando-o mais denso naquele lado. Uma transição brusca (como um horizonte de eventos) separa a área mais densa (fora do buraco negro) da área menos densa (dentro do buraco negro).</w:t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Do ponto de vista dos cientistas, ao olhar para o experimento, parece que todos os átomos de rubídio estão se movendo. Fora do buraco negro, na região mais densa, a velocidade do som é mais rápida do que a velocidade desse fluxo, de modo que as ondas sonoras podem se mover em qualquer direção. Na região menos densa, dentro do buraco negro, a velocidade do som é mais lenta, então as ondas sonoras apenas se afastam da transição brusca e penetram no buraco negro.</w:t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Esta experiência imita uma das características mais importantes de um buraco negro: fora do objeto, </w:t>
      </w:r>
      <w:proofErr w:type="gramStart"/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</w:t>
      </w:r>
      <w:proofErr w:type="gramEnd"/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luz pode se afastar dele ou entrar nele. Mas, uma vez dentro, não pode escapar. O análogo de laboratório substitui a luz pelo som, e </w:t>
      </w:r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os pesquisadores podem medir as ondas sonoras dentro e fora de seu “horizonte de eventos”. O sinal da radiação Hawking é uma correlação entre esses dois tipos de ondas.</w:t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814D41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Hawking estava certo</w:t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 </w:t>
      </w:r>
      <w:hyperlink r:id="rId9" w:history="1">
        <w:r w:rsidRPr="00814D41">
          <w:rPr>
            <w:rFonts w:ascii="open_sansregular" w:eastAsia="Times New Roman" w:hAnsi="open_sansregular" w:cs="Times New Roman"/>
            <w:color w:val="F26101"/>
            <w:sz w:val="27"/>
            <w:u w:val="single"/>
            <w:lang w:eastAsia="pt-BR"/>
          </w:rPr>
          <w:t>equipe já havia observado a radiação Hawking em um sistema parecido em 2016</w:t>
        </w:r>
      </w:hyperlink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 Desta vez, porém, os cientistas fizeram pelo menos 21 melhorias no experimento para obter um sinal melhor.</w:t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Isso foi suficiente para extrair informações importantes sobre a radiação, ou seja, que ela tem um espectro térmico com uma temperatura determinada pelo que seria o análogo da gravidade neste sistema artificial.</w:t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Isto significa que o buraco negro de laboratório emitiu um espectro contínuo de comprimentos de onda, em vez de comprimentos de onda preferidos. Essas observações e as temperaturas estavam de acordo com o que foi previsto nas teorias de Hawking.</w:t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Segundo o principal autor do estudo, o físico Jeff </w:t>
      </w:r>
      <w:proofErr w:type="spellStart"/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Steinhauer</w:t>
      </w:r>
      <w:proofErr w:type="spellEnd"/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isso mostra que “os cálculos de Hawking estavam corretos”. Ou seja, provavelmente </w:t>
      </w:r>
      <w:proofErr w:type="gramStart"/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são</w:t>
      </w:r>
      <w:proofErr w:type="gramEnd"/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um efeito real que acontece nesses tipos de sistemas.</w:t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814D41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Próximos passos</w:t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Esta pesquisa é mais um exemplo da utilização de análogos para estudarmos fenômenos físicos impossíveis de serem observados. Eles servem como uma verificação importante das teorias que orientam nossa compreensão de coisas inacessíveis.</w:t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Agora, os pesquisadores esperam refazer repetidamente o experimento, a fim de determinar como a radiação Hawking muda com o tempo.</w:t>
      </w:r>
    </w:p>
    <w:p w:rsidR="00814D41" w:rsidRPr="00814D41" w:rsidRDefault="00814D41" w:rsidP="00814D41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Quem sabe </w:t>
      </w:r>
      <w:proofErr w:type="gramStart"/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um dia possamos medir</w:t>
      </w:r>
      <w:proofErr w:type="gramEnd"/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essas propriedades em buracos negros </w:t>
      </w:r>
      <w:proofErr w:type="gramStart"/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reais</w:t>
      </w:r>
      <w:proofErr w:type="gramEnd"/>
      <w:r w:rsidRPr="00814D41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814D41" w:rsidRDefault="00814D41"/>
    <w:sectPr w:rsidR="00814D41" w:rsidSect="008D7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0BF7"/>
    <w:multiLevelType w:val="multilevel"/>
    <w:tmpl w:val="E1DC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14D41"/>
    <w:rsid w:val="00814D41"/>
    <w:rsid w:val="008D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F2D"/>
  </w:style>
  <w:style w:type="paragraph" w:styleId="Ttulo1">
    <w:name w:val="heading 1"/>
    <w:basedOn w:val="Normal"/>
    <w:link w:val="Ttulo1Char"/>
    <w:uiPriority w:val="9"/>
    <w:qFormat/>
    <w:rsid w:val="00814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14D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4D4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4D4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ntent-headerauthor">
    <w:name w:val="content-header__author"/>
    <w:basedOn w:val="Fontepargpadro"/>
    <w:rsid w:val="00814D41"/>
  </w:style>
  <w:style w:type="character" w:styleId="Hyperlink">
    <w:name w:val="Hyperlink"/>
    <w:basedOn w:val="Fontepargpadro"/>
    <w:uiPriority w:val="99"/>
    <w:semiHidden/>
    <w:unhideWhenUsed/>
    <w:rsid w:val="00814D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4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ypescience.com/wp-content/uploads/2019/05/buraco-negro-analogo-radiacao-hawking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ypescience.com/author/na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ypescience.com/previsao-famosa-de-stephen-hawking-sobre-buracos-negros-e-observada-pela-primeira-vez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2019-06-03T17:26:00Z</dcterms:created>
  <dcterms:modified xsi:type="dcterms:W3CDTF">2019-06-03T17:27:00Z</dcterms:modified>
</cp:coreProperties>
</file>