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A0" w:rsidRDefault="00EF2593" w:rsidP="00EF2593">
      <w:pPr>
        <w:shd w:val="clear" w:color="auto" w:fill="FFFFFF"/>
        <w:spacing w:beforeAutospacing="1" w:after="0" w:line="675" w:lineRule="atLeast"/>
        <w:jc w:val="both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O que é gestão estratégica de marketing?  </w:t>
      </w:r>
    </w:p>
    <w:p w:rsidR="00EF2593" w:rsidRDefault="00EF2593" w:rsidP="00EF2593">
      <w:pPr>
        <w:shd w:val="clear" w:color="auto" w:fill="FFFFFF"/>
        <w:spacing w:beforeAutospacing="1" w:after="0" w:line="675" w:lineRule="atLeast"/>
        <w:jc w:val="both"/>
        <w:textAlignment w:val="center"/>
        <w:outlineLvl w:val="0"/>
        <w:rPr>
          <w:rFonts w:ascii="Arial" w:eastAsia="Times New Roman" w:hAnsi="Arial" w:cs="Arial"/>
          <w:b/>
          <w:bCs/>
          <w:caps/>
          <w:spacing w:val="12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By</w:t>
      </w:r>
      <w:proofErr w:type="spellEnd"/>
      <w:proofErr w:type="gramStart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</w:t>
      </w:r>
      <w:r w:rsidRPr="00EF259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</w:t>
      </w:r>
      <w:proofErr w:type="gramEnd"/>
      <w:r w:rsidRPr="00EF2593">
        <w:rPr>
          <w:rFonts w:ascii="Arial" w:eastAsia="Times New Roman" w:hAnsi="Arial" w:cs="Arial"/>
          <w:b/>
          <w:bCs/>
          <w:caps/>
          <w:spacing w:val="12"/>
          <w:sz w:val="24"/>
          <w:szCs w:val="24"/>
          <w:lang w:eastAsia="pt-BR"/>
        </w:rPr>
        <w:t>EM </w:t>
      </w:r>
      <w:hyperlink r:id="rId5" w:tooltip="View all posts in Marketing" w:history="1">
        <w:r w:rsidRPr="00EF2593">
          <w:rPr>
            <w:rFonts w:ascii="Arial" w:eastAsia="Times New Roman" w:hAnsi="Arial" w:cs="Arial"/>
            <w:b/>
            <w:bCs/>
            <w:caps/>
            <w:spacing w:val="12"/>
            <w:sz w:val="24"/>
            <w:szCs w:val="24"/>
            <w:u w:val="single"/>
            <w:lang w:eastAsia="pt-BR"/>
          </w:rPr>
          <w:t>MARKETING</w:t>
        </w:r>
      </w:hyperlink>
    </w:p>
    <w:p w:rsidR="00EF2593" w:rsidRPr="00EF2593" w:rsidRDefault="00EF2593" w:rsidP="00EF2593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Muitos confundem gestão estratégica de marketing com planejamento estratégico e falam bastante sobre foco no resultado, mas não sabem como chegar lá.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O planejamento estratégico leva ao resultado que sua empresa deseja ter. Para tanto, é preciso que ele obedeça aos cinco tópicos que formam o conceito SMART: específico, mensurável, alcançável, realístico e com data definida para acontecer.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Já a gestão estratégica de marketing diz respeito à forma como uma organização se comportará em relação ao seu mercado de atuação. A seguir, apresentaremos esse conceito e o aprofundaremos em alguns tópicos essenciais. Acompanhe!</w:t>
      </w:r>
    </w:p>
    <w:p w:rsidR="00EF2593" w:rsidRPr="00EF2593" w:rsidRDefault="00EF2593" w:rsidP="00EF2593">
      <w:pPr>
        <w:spacing w:before="405" w:after="0" w:line="435" w:lineRule="atLeast"/>
        <w:jc w:val="both"/>
        <w:textAlignment w:val="top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Conceito de Gestão Estratégica de Marketing</w:t>
      </w:r>
    </w:p>
    <w:p w:rsid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Como o próprio nome já diz, é a forma de gerir todas as ações dentro de uma organização de maneira estratégica. Para isso, é preciso: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593" w:rsidRPr="00EF2593" w:rsidRDefault="00EF2593" w:rsidP="00D00AA0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Diagnóstico: entender a situação atual da organização;</w:t>
      </w:r>
    </w:p>
    <w:p w:rsidR="00EF2593" w:rsidRPr="00EF2593" w:rsidRDefault="00EF2593" w:rsidP="00D00AA0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Viabilidade: pesquisar com a alta diretoria se é possível implementar as prioridades detectadas;</w:t>
      </w:r>
    </w:p>
    <w:p w:rsidR="00EF2593" w:rsidRPr="00EF2593" w:rsidRDefault="00EF2593" w:rsidP="00D00AA0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Implementação: começar a aplicar as melhorias por nível de importância e definir o direcionamento da organização em seu mercado de atuação.</w:t>
      </w:r>
    </w:p>
    <w:p w:rsidR="00EF2593" w:rsidRPr="00EF2593" w:rsidRDefault="00EF2593" w:rsidP="00D00AA0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Foco: no dia a dia, muitas oportunidades e problemas podem surgir. A empresa deve ter foco e seguir as ações determinadas para chegar ao lugar desejado. É preciso visualizar o futuro e corrigir o rumo constantemente.</w:t>
      </w:r>
    </w:p>
    <w:p w:rsid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Agora você já deve ter entendido a importância de estudar Gestão Estratégica de Marketing. Que tal se aprofundar?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Aguarde o próximo artigo!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593" w:rsidRPr="00EF2593" w:rsidRDefault="00EF2593" w:rsidP="00EF2593">
      <w:pPr>
        <w:spacing w:before="405" w:after="0" w:line="375" w:lineRule="atLeast"/>
        <w:jc w:val="both"/>
        <w:textAlignment w:val="top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Diagnóstico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Antes de começar a fazer qualquer trabalho de marketing digital, você precisa entender onde está prestes a entrar. Afinal, como definir o resultado do seu trabalho se não entende a situação atual?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Outra coisa importante: no início de um trabalho, seja uma consultoria ou uma vaga CLT dentro de uma empresa, fazer uma imersão no cliente e no mercado </w:t>
      </w:r>
      <w:r w:rsidRPr="00EF2593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é essencial, por mais que você conheça e entenda do assunto. Nada deve ser </w:t>
      </w:r>
      <w:proofErr w:type="spellStart"/>
      <w:r w:rsidRPr="00EF2593">
        <w:rPr>
          <w:rFonts w:ascii="Arial" w:eastAsia="Times New Roman" w:hAnsi="Arial" w:cs="Arial"/>
          <w:sz w:val="24"/>
          <w:szCs w:val="24"/>
          <w:lang w:eastAsia="pt-BR"/>
        </w:rPr>
        <w:t>achismo</w:t>
      </w:r>
      <w:proofErr w:type="spellEnd"/>
      <w:r w:rsidRPr="00EF259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Às vezes, uma empresa contrata um profissional de marketing digital porque viu uma ação de seu principal concorrente. Portanto, nessa fase do diagnóstico da gestão estratégica de marketing é fundamental você ver o que eles fazem para ter argumentos na hora de concordar ou não com a organização na qual atua.</w:t>
      </w:r>
    </w:p>
    <w:p w:rsidR="00EF2593" w:rsidRPr="00EF2593" w:rsidRDefault="00EF2593" w:rsidP="00EF2593">
      <w:pPr>
        <w:spacing w:before="405" w:after="0" w:line="375" w:lineRule="atLeast"/>
        <w:jc w:val="both"/>
        <w:textAlignment w:val="top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Viabilidade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No decorrer da sua vida profissional, você deve estar preparado para encontrar alguns obstáculos difíceis de resolver. Entender se uma situação é viável ou não é fundamental no processo de gestão estratégica de marketing.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Um bom exemplo é querer mudar a plataforma de um site de uma empresa multinacional situada aqui no Brasil. Às vezes, a sede não autoriza implementar uma plataforma aberta, como </w:t>
      </w:r>
      <w:proofErr w:type="spellStart"/>
      <w:proofErr w:type="gramStart"/>
      <w:r w:rsidRPr="00EF2593">
        <w:rPr>
          <w:rFonts w:ascii="Arial" w:eastAsia="Times New Roman" w:hAnsi="Arial" w:cs="Arial"/>
          <w:sz w:val="24"/>
          <w:szCs w:val="24"/>
          <w:lang w:eastAsia="pt-BR"/>
        </w:rPr>
        <w:t>WordPress</w:t>
      </w:r>
      <w:proofErr w:type="spellEnd"/>
      <w:proofErr w:type="gramEnd"/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w:proofErr w:type="spellStart"/>
      <w:r w:rsidRPr="00EF2593">
        <w:rPr>
          <w:rFonts w:ascii="Arial" w:eastAsia="Times New Roman" w:hAnsi="Arial" w:cs="Arial"/>
          <w:sz w:val="24"/>
          <w:szCs w:val="24"/>
          <w:lang w:eastAsia="pt-BR"/>
        </w:rPr>
        <w:t>Magento</w:t>
      </w:r>
      <w:proofErr w:type="spellEnd"/>
      <w:r w:rsidRPr="00EF2593">
        <w:rPr>
          <w:rFonts w:ascii="Arial" w:eastAsia="Times New Roman" w:hAnsi="Arial" w:cs="Arial"/>
          <w:sz w:val="24"/>
          <w:szCs w:val="24"/>
          <w:lang w:eastAsia="pt-BR"/>
        </w:rPr>
        <w:t>, por exemplo. A filial brasileira ficará presa em uma alternativa ruim, que pode até ser mais segura, mas não permite fazer melhorias de SEO.</w:t>
      </w:r>
    </w:p>
    <w:p w:rsid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Você precisará trabalhar com os recursos que estão disponíveis.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próximo artigo </w:t>
      </w:r>
    </w:p>
    <w:p w:rsidR="00EF2593" w:rsidRPr="00EF2593" w:rsidRDefault="00EF2593" w:rsidP="00EF2593">
      <w:pPr>
        <w:spacing w:before="405" w:after="0" w:line="375" w:lineRule="atLeast"/>
        <w:jc w:val="both"/>
        <w:textAlignment w:val="top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Implementação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Essa etapa também pode ser chamada de direcionamento estratégico. Quando acontece a implementação, </w:t>
      </w:r>
      <w:proofErr w:type="spellStart"/>
      <w:r w:rsidRPr="00EF2593">
        <w:rPr>
          <w:rFonts w:ascii="Arial" w:eastAsia="Times New Roman" w:hAnsi="Arial" w:cs="Arial"/>
          <w:sz w:val="24"/>
          <w:szCs w:val="24"/>
          <w:lang w:eastAsia="pt-BR"/>
        </w:rPr>
        <w:t>frequentemente</w:t>
      </w:r>
      <w:proofErr w:type="spellEnd"/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EF2593">
        <w:rPr>
          <w:rFonts w:ascii="Arial" w:eastAsia="Times New Roman" w:hAnsi="Arial" w:cs="Arial"/>
          <w:sz w:val="24"/>
          <w:szCs w:val="24"/>
          <w:lang w:eastAsia="pt-BR"/>
        </w:rPr>
        <w:t>temos</w:t>
      </w:r>
      <w:proofErr w:type="gramEnd"/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 que definir o que fazer primeiro. Entender o que será feito com menos esforço e gerará o maior impacto possível para organização é fundamental.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Crie uma planilha para facilitar sua gestão, levando em consideração na categoria da implementação:</w:t>
      </w:r>
    </w:p>
    <w:p w:rsidR="00EF2593" w:rsidRPr="00EF2593" w:rsidRDefault="00EF2593" w:rsidP="00D67145">
      <w:pPr>
        <w:numPr>
          <w:ilvl w:val="0"/>
          <w:numId w:val="2"/>
        </w:numPr>
        <w:spacing w:after="0" w:line="240" w:lineRule="auto"/>
        <w:ind w:left="142" w:hanging="50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Atração (tráfego para site ou blog);</w:t>
      </w:r>
    </w:p>
    <w:p w:rsidR="00EF2593" w:rsidRPr="00EF2593" w:rsidRDefault="00EF2593" w:rsidP="00D67145">
      <w:pPr>
        <w:numPr>
          <w:ilvl w:val="0"/>
          <w:numId w:val="2"/>
        </w:numPr>
        <w:spacing w:after="0" w:line="240" w:lineRule="auto"/>
        <w:ind w:left="0" w:firstLine="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Valor (benefício ao usuário);</w:t>
      </w:r>
    </w:p>
    <w:p w:rsidR="00EF2593" w:rsidRPr="00EF2593" w:rsidRDefault="00EF2593" w:rsidP="00D67145">
      <w:pPr>
        <w:numPr>
          <w:ilvl w:val="0"/>
          <w:numId w:val="2"/>
        </w:numPr>
        <w:spacing w:after="0" w:line="240" w:lineRule="auto"/>
        <w:ind w:left="0" w:firstLine="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Usabilidade (deve ser intuitiva, seja no site, e-commerce ou </w:t>
      </w:r>
      <w:proofErr w:type="spellStart"/>
      <w:r w:rsidRPr="00EF2593">
        <w:rPr>
          <w:rFonts w:ascii="Arial" w:eastAsia="Times New Roman" w:hAnsi="Arial" w:cs="Arial"/>
          <w:sz w:val="24"/>
          <w:szCs w:val="24"/>
          <w:lang w:eastAsia="pt-BR"/>
        </w:rPr>
        <w:t>app</w:t>
      </w:r>
      <w:proofErr w:type="spellEnd"/>
      <w:r w:rsidRPr="00EF2593">
        <w:rPr>
          <w:rFonts w:ascii="Arial" w:eastAsia="Times New Roman" w:hAnsi="Arial" w:cs="Arial"/>
          <w:sz w:val="24"/>
          <w:szCs w:val="24"/>
          <w:lang w:eastAsia="pt-BR"/>
        </w:rPr>
        <w:t>);</w:t>
      </w:r>
    </w:p>
    <w:p w:rsidR="00EF2593" w:rsidRPr="00EF2593" w:rsidRDefault="00EF2593" w:rsidP="00D67145">
      <w:pPr>
        <w:numPr>
          <w:ilvl w:val="0"/>
          <w:numId w:val="2"/>
        </w:numPr>
        <w:spacing w:after="0" w:line="240" w:lineRule="auto"/>
        <w:ind w:left="0" w:firstLine="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Conversão (aumentar leads ou vendas).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Depois você organiza em impacto para o negócio do cliente e segue pela ordem:</w:t>
      </w:r>
    </w:p>
    <w:p w:rsidR="00EF2593" w:rsidRPr="00EF2593" w:rsidRDefault="00EF2593" w:rsidP="00D00AA0">
      <w:pPr>
        <w:numPr>
          <w:ilvl w:val="0"/>
          <w:numId w:val="3"/>
        </w:numPr>
        <w:spacing w:after="0" w:line="240" w:lineRule="auto"/>
        <w:ind w:left="-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Alto impacto;</w:t>
      </w:r>
    </w:p>
    <w:p w:rsidR="00EF2593" w:rsidRPr="00EF2593" w:rsidRDefault="00EF2593" w:rsidP="00D00AA0">
      <w:pPr>
        <w:numPr>
          <w:ilvl w:val="0"/>
          <w:numId w:val="3"/>
        </w:numPr>
        <w:spacing w:after="0" w:line="240" w:lineRule="auto"/>
        <w:ind w:left="-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Médio impacto;</w:t>
      </w:r>
    </w:p>
    <w:p w:rsidR="00EF2593" w:rsidRPr="00EF2593" w:rsidRDefault="00EF2593" w:rsidP="00D00AA0">
      <w:pPr>
        <w:numPr>
          <w:ilvl w:val="0"/>
          <w:numId w:val="3"/>
        </w:numPr>
        <w:spacing w:after="0" w:line="240" w:lineRule="auto"/>
        <w:ind w:left="-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Baixo impacto.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Para finalizar, você precisa definir o esforço para implementar a melhoria, também </w:t>
      </w:r>
      <w:proofErr w:type="gramStart"/>
      <w:r w:rsidRPr="00EF2593">
        <w:rPr>
          <w:rFonts w:ascii="Arial" w:eastAsia="Times New Roman" w:hAnsi="Arial" w:cs="Arial"/>
          <w:sz w:val="24"/>
          <w:szCs w:val="24"/>
          <w:lang w:eastAsia="pt-BR"/>
        </w:rPr>
        <w:t>obedecendo</w:t>
      </w:r>
      <w:proofErr w:type="gramEnd"/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 uma ordem:</w:t>
      </w:r>
    </w:p>
    <w:p w:rsidR="00EF2593" w:rsidRPr="00EF2593" w:rsidRDefault="00EF2593" w:rsidP="00D67145">
      <w:pPr>
        <w:numPr>
          <w:ilvl w:val="0"/>
          <w:numId w:val="4"/>
        </w:numPr>
        <w:spacing w:after="0" w:line="240" w:lineRule="auto"/>
        <w:ind w:left="-142" w:firstLine="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Baixo esforço;</w:t>
      </w:r>
    </w:p>
    <w:p w:rsidR="00EF2593" w:rsidRPr="00EF2593" w:rsidRDefault="00EF2593" w:rsidP="00D67145">
      <w:pPr>
        <w:numPr>
          <w:ilvl w:val="0"/>
          <w:numId w:val="4"/>
        </w:numPr>
        <w:spacing w:after="0" w:line="240" w:lineRule="auto"/>
        <w:ind w:left="-142" w:firstLine="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Médio esforço;</w:t>
      </w:r>
    </w:p>
    <w:p w:rsidR="00EF2593" w:rsidRDefault="00EF2593" w:rsidP="00D67145">
      <w:pPr>
        <w:numPr>
          <w:ilvl w:val="0"/>
          <w:numId w:val="4"/>
        </w:numPr>
        <w:spacing w:after="0" w:line="240" w:lineRule="auto"/>
        <w:ind w:left="-142" w:firstLine="142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Alto esforço.</w:t>
      </w:r>
    </w:p>
    <w:p w:rsidR="00EF2593" w:rsidRDefault="00EF2593" w:rsidP="00EF2593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593" w:rsidRDefault="00EF2593" w:rsidP="00EF2593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593" w:rsidRPr="00EF2593" w:rsidRDefault="00EF2593" w:rsidP="00EF2593">
      <w:pPr>
        <w:spacing w:before="405" w:after="0" w:line="375" w:lineRule="atLeast"/>
        <w:jc w:val="both"/>
        <w:textAlignment w:val="top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  <w:proofErr w:type="spellStart"/>
      <w:r w:rsidRPr="00EF2593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>Foco</w:t>
      </w:r>
      <w:proofErr w:type="spellEnd"/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De nada adianta planejar se a execução não é feita corretamente. Por isso, é fundamental mensurar e questionar se a implementação é feita da forma adequada para alcançar o objetivo desejado e se levará a empresa para onde ela quer chegar.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>O importante é ficar de olho no futuro e ajustar o curso para não sair do rumo na execução. Isso faz com que sua gestão estratégica de marketing seja executada com sucesso!</w:t>
      </w:r>
    </w:p>
    <w:p w:rsid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Ficou </w:t>
      </w:r>
      <w:proofErr w:type="gramStart"/>
      <w:r w:rsidRPr="00EF2593">
        <w:rPr>
          <w:rFonts w:ascii="Arial" w:eastAsia="Times New Roman" w:hAnsi="Arial" w:cs="Arial"/>
          <w:sz w:val="24"/>
          <w:szCs w:val="24"/>
          <w:lang w:eastAsia="pt-BR"/>
        </w:rPr>
        <w:t>claro</w:t>
      </w:r>
      <w:proofErr w:type="gramEnd"/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 para você qual a importância de estudar a gestão estratégica de marketing? Para dominar mesmo o assunto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nos procure </w:t>
      </w:r>
    </w:p>
    <w:p w:rsidR="00EF2593" w:rsidRPr="00EF2593" w:rsidRDefault="00EF2593" w:rsidP="00EF2593">
      <w:pPr>
        <w:spacing w:before="270"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Somos especialista em MKT DIGITAL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www.alianesucesso.com.br</w:t>
      </w:r>
      <w:r w:rsidRPr="00EF25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D13BE" w:rsidRPr="00EF2593" w:rsidRDefault="00ED13BE" w:rsidP="00EF2593">
      <w:pPr>
        <w:jc w:val="both"/>
        <w:rPr>
          <w:rFonts w:ascii="Arial" w:hAnsi="Arial" w:cs="Arial"/>
          <w:sz w:val="24"/>
          <w:szCs w:val="24"/>
        </w:rPr>
      </w:pPr>
    </w:p>
    <w:sectPr w:rsidR="00ED13BE" w:rsidRPr="00EF2593" w:rsidSect="00ED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3F8"/>
    <w:multiLevelType w:val="multilevel"/>
    <w:tmpl w:val="76F6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55DF2"/>
    <w:multiLevelType w:val="multilevel"/>
    <w:tmpl w:val="9B5E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C2726"/>
    <w:multiLevelType w:val="multilevel"/>
    <w:tmpl w:val="004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41797D"/>
    <w:multiLevelType w:val="multilevel"/>
    <w:tmpl w:val="E59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F2593"/>
    <w:rsid w:val="00D00AA0"/>
    <w:rsid w:val="00D67145"/>
    <w:rsid w:val="00ED13BE"/>
    <w:rsid w:val="00EF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BE"/>
  </w:style>
  <w:style w:type="paragraph" w:styleId="Ttulo1">
    <w:name w:val="heading 1"/>
    <w:basedOn w:val="Normal"/>
    <w:link w:val="Ttulo1Char"/>
    <w:uiPriority w:val="9"/>
    <w:qFormat/>
    <w:rsid w:val="00EF2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F2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F25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259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259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F259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F25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2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5052441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0970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24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92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774">
                          <w:marLeft w:val="-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529071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rcadoemfoco.unisul.br/categoria/marke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2019-07-02T18:41:00Z</dcterms:created>
  <dcterms:modified xsi:type="dcterms:W3CDTF">2019-07-02T19:10:00Z</dcterms:modified>
</cp:coreProperties>
</file>